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3BCD67" w14:textId="77777777" w:rsidR="002A0110" w:rsidRDefault="002A0110" w:rsidP="002A0110">
      <w:pPr>
        <w:tabs>
          <w:tab w:val="left" w:pos="0"/>
          <w:tab w:val="left" w:pos="900"/>
          <w:tab w:val="left" w:pos="1800"/>
          <w:tab w:val="left" w:pos="2700"/>
          <w:tab w:val="left" w:pos="3600"/>
          <w:tab w:val="left" w:pos="4500"/>
          <w:tab w:val="left" w:pos="5400"/>
          <w:tab w:val="left" w:pos="6300"/>
          <w:tab w:val="left" w:pos="7200"/>
          <w:tab w:val="left" w:pos="8100"/>
        </w:tabs>
        <w:rPr>
          <w:rFonts w:ascii="Times New Roman" w:hAnsi="Times New Roman" w:cs="Times New Roman"/>
          <w:sz w:val="24"/>
          <w:szCs w:val="24"/>
        </w:rPr>
      </w:pPr>
      <w:r>
        <w:rPr>
          <w:rFonts w:ascii="Times New Roman" w:hAnsi="Times New Roman" w:cs="Times New Roman"/>
          <w:sz w:val="24"/>
          <w:szCs w:val="24"/>
        </w:rPr>
        <w:t xml:space="preserve">MENSAGEM n.º _____, de -- </w:t>
      </w:r>
      <w:proofErr w:type="spellStart"/>
      <w:r>
        <w:rPr>
          <w:rFonts w:ascii="Times New Roman" w:hAnsi="Times New Roman" w:cs="Times New Roman"/>
          <w:sz w:val="24"/>
          <w:szCs w:val="24"/>
        </w:rPr>
        <w:t>de</w:t>
      </w:r>
      <w:proofErr w:type="spellEnd"/>
      <w:r>
        <w:rPr>
          <w:rFonts w:ascii="Times New Roman" w:hAnsi="Times New Roman" w:cs="Times New Roman"/>
          <w:sz w:val="24"/>
          <w:szCs w:val="24"/>
        </w:rPr>
        <w:t xml:space="preserve"> agosto de 2021.</w:t>
      </w:r>
    </w:p>
    <w:p w14:paraId="18281480" w14:textId="77777777" w:rsidR="002A0110" w:rsidRDefault="002A0110" w:rsidP="002A0110">
      <w:pPr>
        <w:tabs>
          <w:tab w:val="left" w:pos="0"/>
          <w:tab w:val="left" w:pos="900"/>
          <w:tab w:val="left" w:pos="1800"/>
          <w:tab w:val="left" w:pos="2700"/>
          <w:tab w:val="left" w:pos="3600"/>
          <w:tab w:val="left" w:pos="4500"/>
          <w:tab w:val="left" w:pos="5400"/>
          <w:tab w:val="left" w:pos="6300"/>
          <w:tab w:val="left" w:pos="7200"/>
          <w:tab w:val="left" w:pos="8100"/>
        </w:tabs>
        <w:rPr>
          <w:rFonts w:ascii="Times New Roman" w:hAnsi="Times New Roman" w:cs="Times New Roman"/>
          <w:sz w:val="24"/>
          <w:szCs w:val="24"/>
        </w:rPr>
      </w:pPr>
    </w:p>
    <w:p w14:paraId="54A72108" w14:textId="77777777" w:rsidR="002A0110" w:rsidRDefault="002A0110" w:rsidP="002A0110">
      <w:pPr>
        <w:tabs>
          <w:tab w:val="left" w:pos="0"/>
          <w:tab w:val="left" w:pos="900"/>
          <w:tab w:val="left" w:pos="1800"/>
          <w:tab w:val="left" w:pos="2700"/>
          <w:tab w:val="left" w:pos="3600"/>
          <w:tab w:val="left" w:pos="4500"/>
          <w:tab w:val="left" w:pos="5400"/>
          <w:tab w:val="left" w:pos="6300"/>
          <w:tab w:val="left" w:pos="7200"/>
          <w:tab w:val="left" w:pos="8100"/>
        </w:tabs>
        <w:rPr>
          <w:rFonts w:ascii="Times New Roman" w:hAnsi="Times New Roman" w:cs="Times New Roman"/>
          <w:sz w:val="24"/>
          <w:szCs w:val="24"/>
        </w:rPr>
      </w:pPr>
      <w:r>
        <w:rPr>
          <w:rFonts w:ascii="Times New Roman" w:hAnsi="Times New Roman" w:cs="Times New Roman"/>
          <w:sz w:val="24"/>
          <w:szCs w:val="24"/>
        </w:rPr>
        <w:t>À CÂMARA MUNICIPAL DE QUILOMBO/SC</w:t>
      </w:r>
    </w:p>
    <w:p w14:paraId="2AAB0207" w14:textId="77777777" w:rsidR="002A0110" w:rsidRDefault="002A0110" w:rsidP="002A0110">
      <w:pPr>
        <w:tabs>
          <w:tab w:val="left" w:pos="0"/>
          <w:tab w:val="left" w:pos="900"/>
          <w:tab w:val="left" w:pos="1800"/>
          <w:tab w:val="left" w:pos="2700"/>
          <w:tab w:val="left" w:pos="3600"/>
          <w:tab w:val="left" w:pos="4500"/>
          <w:tab w:val="left" w:pos="5400"/>
          <w:tab w:val="left" w:pos="6300"/>
          <w:tab w:val="left" w:pos="7200"/>
          <w:tab w:val="left" w:pos="8100"/>
        </w:tabs>
        <w:rPr>
          <w:rFonts w:ascii="Times New Roman" w:hAnsi="Times New Roman" w:cs="Times New Roman"/>
          <w:sz w:val="24"/>
          <w:szCs w:val="24"/>
        </w:rPr>
      </w:pPr>
    </w:p>
    <w:p w14:paraId="7D79A360" w14:textId="77777777" w:rsidR="002A0110" w:rsidRDefault="002A0110" w:rsidP="002A0110">
      <w:pPr>
        <w:tabs>
          <w:tab w:val="left" w:pos="0"/>
          <w:tab w:val="left" w:pos="900"/>
          <w:tab w:val="left" w:pos="1800"/>
          <w:tab w:val="left" w:pos="2700"/>
          <w:tab w:val="left" w:pos="3600"/>
          <w:tab w:val="left" w:pos="4500"/>
          <w:tab w:val="left" w:pos="5400"/>
          <w:tab w:val="left" w:pos="6300"/>
          <w:tab w:val="left" w:pos="7200"/>
          <w:tab w:val="left" w:pos="8100"/>
        </w:tabs>
        <w:rPr>
          <w:rFonts w:ascii="Times New Roman" w:hAnsi="Times New Roman" w:cs="Times New Roman"/>
          <w:sz w:val="24"/>
          <w:szCs w:val="24"/>
        </w:rPr>
      </w:pPr>
    </w:p>
    <w:p w14:paraId="3E7D9C1A" w14:textId="77777777" w:rsidR="002A0110" w:rsidRDefault="002A0110" w:rsidP="002A0110">
      <w:pPr>
        <w:tabs>
          <w:tab w:val="left" w:pos="0"/>
          <w:tab w:val="left" w:pos="900"/>
          <w:tab w:val="left" w:pos="1800"/>
          <w:tab w:val="left" w:pos="2700"/>
          <w:tab w:val="left" w:pos="3600"/>
          <w:tab w:val="left" w:pos="4500"/>
          <w:tab w:val="left" w:pos="5400"/>
          <w:tab w:val="left" w:pos="6300"/>
          <w:tab w:val="left" w:pos="7200"/>
          <w:tab w:val="left" w:pos="8100"/>
        </w:tabs>
        <w:ind w:firstLine="2700"/>
        <w:rPr>
          <w:rFonts w:ascii="Times New Roman" w:hAnsi="Times New Roman" w:cs="Times New Roman"/>
          <w:sz w:val="24"/>
          <w:szCs w:val="24"/>
        </w:rPr>
      </w:pPr>
      <w:r>
        <w:rPr>
          <w:rFonts w:ascii="Times New Roman" w:hAnsi="Times New Roman" w:cs="Times New Roman"/>
          <w:sz w:val="24"/>
          <w:szCs w:val="24"/>
        </w:rPr>
        <w:t>Senhora Presidente,</w:t>
      </w:r>
    </w:p>
    <w:p w14:paraId="73DA5F98" w14:textId="77777777" w:rsidR="002A0110" w:rsidRDefault="002A0110" w:rsidP="002A0110">
      <w:pPr>
        <w:tabs>
          <w:tab w:val="left" w:pos="0"/>
          <w:tab w:val="left" w:pos="900"/>
          <w:tab w:val="left" w:pos="1800"/>
          <w:tab w:val="left" w:pos="2700"/>
          <w:tab w:val="left" w:pos="3600"/>
          <w:tab w:val="left" w:pos="4500"/>
          <w:tab w:val="left" w:pos="5400"/>
          <w:tab w:val="left" w:pos="6300"/>
          <w:tab w:val="left" w:pos="7200"/>
          <w:tab w:val="left" w:pos="8100"/>
        </w:tabs>
        <w:ind w:firstLine="2700"/>
        <w:rPr>
          <w:rFonts w:ascii="Times New Roman" w:hAnsi="Times New Roman" w:cs="Times New Roman"/>
          <w:sz w:val="24"/>
          <w:szCs w:val="24"/>
        </w:rPr>
      </w:pPr>
      <w:r>
        <w:rPr>
          <w:rFonts w:ascii="Times New Roman" w:hAnsi="Times New Roman" w:cs="Times New Roman"/>
          <w:sz w:val="24"/>
          <w:szCs w:val="24"/>
        </w:rPr>
        <w:t>Nobres Colegas Vereadores e Vereadoras,</w:t>
      </w:r>
    </w:p>
    <w:p w14:paraId="1B92355E" w14:textId="77777777" w:rsidR="002A0110" w:rsidRDefault="002A0110" w:rsidP="002A0110">
      <w:pPr>
        <w:tabs>
          <w:tab w:val="left" w:pos="0"/>
          <w:tab w:val="left" w:pos="900"/>
          <w:tab w:val="left" w:pos="1800"/>
          <w:tab w:val="left" w:pos="2700"/>
          <w:tab w:val="left" w:pos="3600"/>
          <w:tab w:val="left" w:pos="4500"/>
          <w:tab w:val="left" w:pos="5400"/>
          <w:tab w:val="left" w:pos="6300"/>
          <w:tab w:val="left" w:pos="7200"/>
          <w:tab w:val="left" w:pos="8100"/>
        </w:tabs>
        <w:ind w:firstLine="2700"/>
        <w:rPr>
          <w:rFonts w:ascii="Times New Roman" w:hAnsi="Times New Roman" w:cs="Times New Roman"/>
          <w:sz w:val="24"/>
          <w:szCs w:val="24"/>
        </w:rPr>
      </w:pPr>
    </w:p>
    <w:p w14:paraId="13F23C24" w14:textId="77777777" w:rsidR="002A0110" w:rsidRPr="006C08FB" w:rsidRDefault="002A0110" w:rsidP="002A0110">
      <w:pPr>
        <w:tabs>
          <w:tab w:val="left" w:pos="0"/>
          <w:tab w:val="left" w:pos="900"/>
          <w:tab w:val="left" w:pos="1800"/>
          <w:tab w:val="left" w:pos="2700"/>
          <w:tab w:val="left" w:pos="3600"/>
          <w:tab w:val="left" w:pos="4500"/>
          <w:tab w:val="left" w:pos="5400"/>
          <w:tab w:val="left" w:pos="6300"/>
          <w:tab w:val="left" w:pos="7200"/>
          <w:tab w:val="left" w:pos="8100"/>
        </w:tabs>
        <w:ind w:firstLine="2700"/>
        <w:rPr>
          <w:rFonts w:ascii="Times New Roman" w:hAnsi="Times New Roman" w:cs="Times New Roman"/>
          <w:sz w:val="24"/>
          <w:szCs w:val="24"/>
        </w:rPr>
      </w:pPr>
      <w:r>
        <w:rPr>
          <w:rFonts w:ascii="Times New Roman" w:hAnsi="Times New Roman" w:cs="Times New Roman"/>
          <w:sz w:val="24"/>
          <w:szCs w:val="24"/>
        </w:rPr>
        <w:t>O presente Projeto de Lei visa desburocratizar e simplificar,</w:t>
      </w:r>
      <w:r w:rsidRPr="006C08FB">
        <w:rPr>
          <w:sz w:val="23"/>
          <w:szCs w:val="23"/>
        </w:rPr>
        <w:t xml:space="preserve"> </w:t>
      </w:r>
      <w:r>
        <w:rPr>
          <w:sz w:val="23"/>
          <w:szCs w:val="23"/>
        </w:rPr>
        <w:t xml:space="preserve">mediante a supressão ou a simplificação de formalidades ou exigências desnecessárias ou superpostas. </w:t>
      </w:r>
    </w:p>
    <w:p w14:paraId="68DC6904" w14:textId="77777777" w:rsidR="002A0110" w:rsidRDefault="002A0110" w:rsidP="00475DDD">
      <w:pPr>
        <w:tabs>
          <w:tab w:val="left" w:pos="0"/>
          <w:tab w:val="left" w:pos="900"/>
          <w:tab w:val="left" w:pos="1800"/>
          <w:tab w:val="left" w:pos="2700"/>
          <w:tab w:val="left" w:pos="3600"/>
          <w:tab w:val="left" w:pos="4500"/>
          <w:tab w:val="left" w:pos="5400"/>
          <w:tab w:val="left" w:pos="6300"/>
          <w:tab w:val="left" w:pos="7200"/>
          <w:tab w:val="left" w:pos="8100"/>
        </w:tabs>
        <w:ind w:firstLine="2700"/>
        <w:jc w:val="both"/>
        <w:rPr>
          <w:sz w:val="23"/>
          <w:szCs w:val="23"/>
        </w:rPr>
      </w:pPr>
      <w:r>
        <w:rPr>
          <w:sz w:val="23"/>
          <w:szCs w:val="23"/>
        </w:rPr>
        <w:t xml:space="preserve">Medidas simples como “assinar documento diante do servidor público” evita de que o cidadão tenha que “reconhecer firma”, </w:t>
      </w:r>
      <w:proofErr w:type="gramStart"/>
      <w:r>
        <w:rPr>
          <w:sz w:val="23"/>
          <w:szCs w:val="23"/>
        </w:rPr>
        <w:t>agilizando</w:t>
      </w:r>
      <w:proofErr w:type="gramEnd"/>
      <w:r>
        <w:rPr>
          <w:sz w:val="23"/>
          <w:szCs w:val="23"/>
        </w:rPr>
        <w:t xml:space="preserve"> assim processos, desburocratizando e reduzindo custos.</w:t>
      </w:r>
    </w:p>
    <w:p w14:paraId="55DC4D2E" w14:textId="77777777" w:rsidR="002A0110" w:rsidRDefault="002A0110" w:rsidP="00475DDD">
      <w:pPr>
        <w:tabs>
          <w:tab w:val="left" w:pos="0"/>
          <w:tab w:val="left" w:pos="900"/>
          <w:tab w:val="left" w:pos="1800"/>
          <w:tab w:val="left" w:pos="2700"/>
          <w:tab w:val="left" w:pos="3600"/>
          <w:tab w:val="left" w:pos="4500"/>
          <w:tab w:val="left" w:pos="5400"/>
          <w:tab w:val="left" w:pos="6300"/>
          <w:tab w:val="left" w:pos="7200"/>
          <w:tab w:val="left" w:pos="8100"/>
        </w:tabs>
        <w:ind w:firstLine="2700"/>
        <w:jc w:val="both"/>
        <w:rPr>
          <w:rFonts w:ascii="Times New Roman" w:hAnsi="Times New Roman" w:cs="Times New Roman"/>
          <w:sz w:val="24"/>
          <w:szCs w:val="24"/>
        </w:rPr>
      </w:pPr>
      <w:r>
        <w:rPr>
          <w:sz w:val="23"/>
          <w:szCs w:val="23"/>
        </w:rPr>
        <w:t>Tais medidas, já estão previstas na Lei Federal 13.726 de 08 de outubro de 2018;</w:t>
      </w:r>
    </w:p>
    <w:p w14:paraId="64D7256A" w14:textId="0BC34B14" w:rsidR="002A0110" w:rsidRDefault="00856283" w:rsidP="00475DDD">
      <w:pPr>
        <w:tabs>
          <w:tab w:val="left" w:pos="0"/>
          <w:tab w:val="left" w:pos="900"/>
          <w:tab w:val="left" w:pos="1800"/>
          <w:tab w:val="left" w:pos="2700"/>
          <w:tab w:val="left" w:pos="3600"/>
          <w:tab w:val="left" w:pos="4500"/>
          <w:tab w:val="left" w:pos="5400"/>
          <w:tab w:val="left" w:pos="6300"/>
          <w:tab w:val="left" w:pos="7200"/>
          <w:tab w:val="left" w:pos="8100"/>
        </w:tabs>
        <w:ind w:firstLine="2700"/>
        <w:jc w:val="both"/>
        <w:rPr>
          <w:rFonts w:ascii="Times New Roman" w:hAnsi="Times New Roman" w:cs="Times New Roman"/>
          <w:sz w:val="24"/>
          <w:szCs w:val="24"/>
        </w:rPr>
      </w:pPr>
      <w:r>
        <w:rPr>
          <w:rFonts w:ascii="Times New Roman" w:hAnsi="Times New Roman" w:cs="Times New Roman"/>
          <w:sz w:val="24"/>
          <w:szCs w:val="24"/>
        </w:rPr>
        <w:t xml:space="preserve">Portanto, </w:t>
      </w:r>
      <w:r w:rsidR="002A0110">
        <w:rPr>
          <w:rFonts w:ascii="Times New Roman" w:hAnsi="Times New Roman" w:cs="Times New Roman"/>
          <w:sz w:val="24"/>
          <w:szCs w:val="24"/>
        </w:rPr>
        <w:t>peço o apoio de Vossas Excelências para que  possamos aprovar este projeto de lei que beneficia a todos indistintamente.</w:t>
      </w:r>
    </w:p>
    <w:p w14:paraId="58CBE8B0" w14:textId="77777777" w:rsidR="002A0110" w:rsidRDefault="002A0110" w:rsidP="00475DDD">
      <w:pPr>
        <w:tabs>
          <w:tab w:val="left" w:pos="0"/>
          <w:tab w:val="left" w:pos="900"/>
          <w:tab w:val="left" w:pos="1800"/>
          <w:tab w:val="left" w:pos="2700"/>
          <w:tab w:val="left" w:pos="3600"/>
          <w:tab w:val="left" w:pos="4500"/>
          <w:tab w:val="left" w:pos="5400"/>
          <w:tab w:val="left" w:pos="6300"/>
          <w:tab w:val="left" w:pos="7200"/>
          <w:tab w:val="left" w:pos="8100"/>
        </w:tabs>
        <w:ind w:firstLine="2700"/>
        <w:jc w:val="both"/>
        <w:rPr>
          <w:rFonts w:ascii="Times New Roman" w:hAnsi="Times New Roman" w:cs="Times New Roman"/>
          <w:sz w:val="24"/>
          <w:szCs w:val="24"/>
        </w:rPr>
      </w:pPr>
      <w:r>
        <w:rPr>
          <w:rFonts w:ascii="Times New Roman" w:hAnsi="Times New Roman" w:cs="Times New Roman"/>
          <w:sz w:val="24"/>
          <w:szCs w:val="24"/>
        </w:rPr>
        <w:t>Confiante na aprovação do presente projeto</w:t>
      </w:r>
      <w:proofErr w:type="gramStart"/>
      <w:r>
        <w:rPr>
          <w:rFonts w:ascii="Times New Roman" w:hAnsi="Times New Roman" w:cs="Times New Roman"/>
          <w:sz w:val="24"/>
          <w:szCs w:val="24"/>
        </w:rPr>
        <w:t>, renovo</w:t>
      </w:r>
      <w:proofErr w:type="gramEnd"/>
      <w:r>
        <w:rPr>
          <w:rFonts w:ascii="Times New Roman" w:hAnsi="Times New Roman" w:cs="Times New Roman"/>
          <w:sz w:val="24"/>
          <w:szCs w:val="24"/>
        </w:rPr>
        <w:t xml:space="preserve"> a Vossas Excelências protestos de estima e apreço.</w:t>
      </w:r>
    </w:p>
    <w:p w14:paraId="21AAA033" w14:textId="77777777" w:rsidR="002A0110" w:rsidRDefault="002A0110" w:rsidP="002A0110">
      <w:pPr>
        <w:ind w:firstLine="2694"/>
        <w:rPr>
          <w:rFonts w:ascii="Times New Roman" w:hAnsi="Times New Roman" w:cs="Times New Roman"/>
          <w:sz w:val="24"/>
          <w:szCs w:val="24"/>
        </w:rPr>
      </w:pPr>
    </w:p>
    <w:p w14:paraId="4DF45A40" w14:textId="176BD2A8" w:rsidR="002A0110" w:rsidRDefault="002A0110" w:rsidP="002A0110">
      <w:pPr>
        <w:tabs>
          <w:tab w:val="left" w:pos="0"/>
          <w:tab w:val="left" w:pos="900"/>
          <w:tab w:val="left" w:pos="1800"/>
          <w:tab w:val="left" w:pos="2700"/>
          <w:tab w:val="left" w:pos="3600"/>
          <w:tab w:val="left" w:pos="4500"/>
          <w:tab w:val="left" w:pos="5400"/>
          <w:tab w:val="left" w:pos="6300"/>
          <w:tab w:val="left" w:pos="7200"/>
          <w:tab w:val="left" w:pos="8100"/>
        </w:tabs>
        <w:jc w:val="center"/>
        <w:rPr>
          <w:rFonts w:ascii="Times New Roman" w:hAnsi="Times New Roman" w:cs="Times New Roman"/>
          <w:sz w:val="24"/>
          <w:szCs w:val="24"/>
        </w:rPr>
      </w:pPr>
      <w:r>
        <w:rPr>
          <w:rFonts w:ascii="Times New Roman" w:hAnsi="Times New Roman" w:cs="Times New Roman"/>
          <w:sz w:val="24"/>
          <w:szCs w:val="24"/>
        </w:rPr>
        <w:t>Quilombo, 1</w:t>
      </w:r>
      <w:r w:rsidR="001069A8">
        <w:rPr>
          <w:rFonts w:ascii="Times New Roman" w:hAnsi="Times New Roman" w:cs="Times New Roman"/>
          <w:sz w:val="24"/>
          <w:szCs w:val="24"/>
        </w:rPr>
        <w:t>7</w:t>
      </w:r>
      <w:r>
        <w:rPr>
          <w:rFonts w:ascii="Times New Roman" w:hAnsi="Times New Roman" w:cs="Times New Roman"/>
          <w:sz w:val="24"/>
          <w:szCs w:val="24"/>
        </w:rPr>
        <w:t xml:space="preserve"> de agosto de </w:t>
      </w:r>
      <w:proofErr w:type="gramStart"/>
      <w:r>
        <w:rPr>
          <w:rFonts w:ascii="Times New Roman" w:hAnsi="Times New Roman" w:cs="Times New Roman"/>
          <w:sz w:val="24"/>
          <w:szCs w:val="24"/>
        </w:rPr>
        <w:t>2021</w:t>
      </w:r>
      <w:proofErr w:type="gramEnd"/>
    </w:p>
    <w:p w14:paraId="71D123DC" w14:textId="77777777" w:rsidR="002A0110" w:rsidRDefault="002A0110" w:rsidP="002A0110">
      <w:pPr>
        <w:tabs>
          <w:tab w:val="left" w:pos="0"/>
          <w:tab w:val="left" w:pos="900"/>
          <w:tab w:val="left" w:pos="1800"/>
          <w:tab w:val="left" w:pos="2700"/>
          <w:tab w:val="left" w:pos="3600"/>
          <w:tab w:val="left" w:pos="4500"/>
          <w:tab w:val="left" w:pos="5400"/>
          <w:tab w:val="left" w:pos="6300"/>
          <w:tab w:val="left" w:pos="7200"/>
          <w:tab w:val="left" w:pos="8100"/>
        </w:tabs>
        <w:jc w:val="center"/>
        <w:rPr>
          <w:rFonts w:ascii="Times New Roman" w:hAnsi="Times New Roman" w:cs="Times New Roman"/>
          <w:sz w:val="24"/>
          <w:szCs w:val="24"/>
        </w:rPr>
      </w:pPr>
    </w:p>
    <w:p w14:paraId="7F5992F3" w14:textId="77777777" w:rsidR="002A0110" w:rsidRDefault="002A0110" w:rsidP="002A0110">
      <w:pPr>
        <w:tabs>
          <w:tab w:val="left" w:pos="0"/>
          <w:tab w:val="left" w:pos="900"/>
          <w:tab w:val="left" w:pos="1800"/>
          <w:tab w:val="left" w:pos="2700"/>
          <w:tab w:val="left" w:pos="3600"/>
          <w:tab w:val="left" w:pos="4500"/>
          <w:tab w:val="left" w:pos="5400"/>
          <w:tab w:val="left" w:pos="6300"/>
          <w:tab w:val="left" w:pos="7200"/>
          <w:tab w:val="left" w:pos="8100"/>
        </w:tabs>
        <w:jc w:val="center"/>
        <w:rPr>
          <w:rFonts w:ascii="Times New Roman" w:hAnsi="Times New Roman" w:cs="Times New Roman"/>
          <w:sz w:val="24"/>
          <w:szCs w:val="24"/>
        </w:rPr>
      </w:pPr>
    </w:p>
    <w:p w14:paraId="5E2401B3" w14:textId="77777777" w:rsidR="00856283" w:rsidRDefault="00856283" w:rsidP="002A0110">
      <w:pPr>
        <w:tabs>
          <w:tab w:val="left" w:pos="0"/>
          <w:tab w:val="left" w:pos="900"/>
          <w:tab w:val="left" w:pos="1800"/>
          <w:tab w:val="left" w:pos="2700"/>
          <w:tab w:val="left" w:pos="3600"/>
          <w:tab w:val="left" w:pos="4500"/>
          <w:tab w:val="left" w:pos="5400"/>
          <w:tab w:val="left" w:pos="6300"/>
          <w:tab w:val="left" w:pos="7200"/>
          <w:tab w:val="left" w:pos="8100"/>
        </w:tabs>
        <w:jc w:val="center"/>
        <w:rPr>
          <w:rFonts w:ascii="Times New Roman" w:hAnsi="Times New Roman" w:cs="Times New Roman"/>
          <w:sz w:val="24"/>
          <w:szCs w:val="24"/>
        </w:rPr>
      </w:pPr>
    </w:p>
    <w:p w14:paraId="2A676100" w14:textId="77777777" w:rsidR="002A0110" w:rsidRDefault="002A0110" w:rsidP="002A0110">
      <w:pPr>
        <w:tabs>
          <w:tab w:val="left" w:pos="0"/>
          <w:tab w:val="left" w:pos="900"/>
          <w:tab w:val="left" w:pos="1800"/>
          <w:tab w:val="left" w:pos="2700"/>
          <w:tab w:val="left" w:pos="3600"/>
          <w:tab w:val="left" w:pos="4500"/>
          <w:tab w:val="left" w:pos="5400"/>
          <w:tab w:val="left" w:pos="6300"/>
          <w:tab w:val="left" w:pos="7200"/>
          <w:tab w:val="left" w:pos="8100"/>
        </w:tabs>
        <w:jc w:val="center"/>
        <w:rPr>
          <w:rFonts w:ascii="Times New Roman" w:hAnsi="Times New Roman" w:cs="Times New Roman"/>
          <w:sz w:val="24"/>
          <w:szCs w:val="24"/>
        </w:rPr>
      </w:pPr>
    </w:p>
    <w:p w14:paraId="5B01060E" w14:textId="77777777" w:rsidR="002A0110" w:rsidRDefault="002A0110" w:rsidP="002A0110">
      <w:pPr>
        <w:tabs>
          <w:tab w:val="left" w:pos="0"/>
          <w:tab w:val="left" w:pos="900"/>
          <w:tab w:val="left" w:pos="1800"/>
          <w:tab w:val="left" w:pos="2700"/>
          <w:tab w:val="left" w:pos="3600"/>
          <w:tab w:val="left" w:pos="4500"/>
          <w:tab w:val="left" w:pos="5400"/>
          <w:tab w:val="left" w:pos="6300"/>
          <w:tab w:val="left" w:pos="7200"/>
          <w:tab w:val="left" w:pos="8100"/>
        </w:tabs>
        <w:jc w:val="center"/>
        <w:rPr>
          <w:rFonts w:ascii="Times New Roman" w:hAnsi="Times New Roman" w:cs="Times New Roman"/>
          <w:sz w:val="24"/>
          <w:szCs w:val="24"/>
        </w:rPr>
      </w:pPr>
    </w:p>
    <w:p w14:paraId="515224BF" w14:textId="77777777" w:rsidR="002A0110" w:rsidRDefault="002A0110" w:rsidP="002A0110">
      <w:pPr>
        <w:tabs>
          <w:tab w:val="left" w:pos="0"/>
          <w:tab w:val="left" w:pos="900"/>
          <w:tab w:val="left" w:pos="1800"/>
          <w:tab w:val="left" w:pos="2700"/>
          <w:tab w:val="left" w:pos="3600"/>
          <w:tab w:val="left" w:pos="4500"/>
          <w:tab w:val="left" w:pos="5400"/>
          <w:tab w:val="left" w:pos="6300"/>
          <w:tab w:val="left" w:pos="7200"/>
          <w:tab w:val="left" w:pos="8100"/>
        </w:tabs>
        <w:jc w:val="center"/>
        <w:rPr>
          <w:rFonts w:ascii="Times New Roman" w:hAnsi="Times New Roman" w:cs="Times New Roman"/>
          <w:sz w:val="24"/>
          <w:szCs w:val="24"/>
        </w:rPr>
      </w:pPr>
      <w:r>
        <w:rPr>
          <w:rFonts w:ascii="Times New Roman" w:hAnsi="Times New Roman" w:cs="Times New Roman"/>
          <w:sz w:val="24"/>
          <w:szCs w:val="24"/>
        </w:rPr>
        <w:t>_______________________________</w:t>
      </w:r>
    </w:p>
    <w:p w14:paraId="57588F2C" w14:textId="77777777" w:rsidR="002A0110" w:rsidRDefault="002A0110" w:rsidP="002A0110">
      <w:pPr>
        <w:tabs>
          <w:tab w:val="left" w:pos="0"/>
          <w:tab w:val="left" w:pos="900"/>
          <w:tab w:val="left" w:pos="1800"/>
          <w:tab w:val="left" w:pos="2700"/>
          <w:tab w:val="left" w:pos="3600"/>
          <w:tab w:val="left" w:pos="4500"/>
          <w:tab w:val="left" w:pos="5400"/>
          <w:tab w:val="left" w:pos="6300"/>
          <w:tab w:val="left" w:pos="7200"/>
          <w:tab w:val="left" w:pos="8100"/>
        </w:tabs>
        <w:jc w:val="center"/>
        <w:rPr>
          <w:rFonts w:ascii="Times New Roman" w:hAnsi="Times New Roman" w:cs="Times New Roman"/>
          <w:sz w:val="24"/>
          <w:szCs w:val="24"/>
        </w:rPr>
      </w:pPr>
      <w:proofErr w:type="spellStart"/>
      <w:r>
        <w:rPr>
          <w:rFonts w:ascii="Times New Roman" w:hAnsi="Times New Roman" w:cs="Times New Roman"/>
          <w:sz w:val="24"/>
          <w:szCs w:val="24"/>
        </w:rPr>
        <w:t>Angelo</w:t>
      </w:r>
      <w:proofErr w:type="spellEnd"/>
      <w:r>
        <w:rPr>
          <w:rFonts w:ascii="Times New Roman" w:hAnsi="Times New Roman" w:cs="Times New Roman"/>
          <w:sz w:val="24"/>
          <w:szCs w:val="24"/>
        </w:rPr>
        <w:t xml:space="preserve"> Campagnolo </w:t>
      </w:r>
    </w:p>
    <w:p w14:paraId="7B797860" w14:textId="77777777" w:rsidR="002A0110" w:rsidRDefault="002A0110" w:rsidP="002A0110">
      <w:pPr>
        <w:pStyle w:val="Default"/>
        <w:jc w:val="both"/>
      </w:pPr>
    </w:p>
    <w:p w14:paraId="636E7B5A" w14:textId="77777777" w:rsidR="002A0110" w:rsidRDefault="002A0110" w:rsidP="002A0110">
      <w:pPr>
        <w:tabs>
          <w:tab w:val="left" w:pos="0"/>
          <w:tab w:val="left" w:pos="900"/>
          <w:tab w:val="left" w:pos="1800"/>
          <w:tab w:val="left" w:pos="2700"/>
          <w:tab w:val="left" w:pos="3600"/>
          <w:tab w:val="left" w:pos="4500"/>
          <w:tab w:val="left" w:pos="5400"/>
          <w:tab w:val="left" w:pos="6300"/>
          <w:tab w:val="left" w:pos="7200"/>
          <w:tab w:val="left" w:pos="8100"/>
        </w:tabs>
        <w:rPr>
          <w:rFonts w:ascii="Times New Roman" w:hAnsi="Times New Roman" w:cs="Times New Roman"/>
          <w:b/>
          <w:sz w:val="24"/>
          <w:szCs w:val="24"/>
        </w:rPr>
      </w:pPr>
      <w:r>
        <w:rPr>
          <w:rFonts w:ascii="Times New Roman" w:hAnsi="Times New Roman" w:cs="Times New Roman"/>
          <w:b/>
          <w:sz w:val="24"/>
          <w:szCs w:val="24"/>
        </w:rPr>
        <w:lastRenderedPageBreak/>
        <w:t xml:space="preserve">PROJETO DE LEI N.º  </w:t>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t xml:space="preserve">__________/2021. </w:t>
      </w:r>
    </w:p>
    <w:p w14:paraId="207F1473" w14:textId="77777777" w:rsidR="002A0110" w:rsidRDefault="002A0110" w:rsidP="002A0110">
      <w:pPr>
        <w:pStyle w:val="Default"/>
        <w:jc w:val="both"/>
        <w:rPr>
          <w:sz w:val="23"/>
          <w:szCs w:val="23"/>
        </w:rPr>
      </w:pPr>
    </w:p>
    <w:p w14:paraId="37E95CFA" w14:textId="77777777" w:rsidR="002A0110" w:rsidRDefault="002A0110" w:rsidP="002A0110">
      <w:pPr>
        <w:pStyle w:val="Default"/>
        <w:ind w:left="3686"/>
        <w:jc w:val="both"/>
        <w:rPr>
          <w:sz w:val="23"/>
          <w:szCs w:val="23"/>
        </w:rPr>
      </w:pPr>
      <w:r>
        <w:rPr>
          <w:sz w:val="23"/>
          <w:szCs w:val="23"/>
        </w:rPr>
        <w:t xml:space="preserve">Ementa: Adota, no âmbito do poder executivo municipal, a lei federal nº 13.726, de 8 de outubro de 2018, que racionaliza atos e procedimentos administrativos dos poderes da união, dos estados, do distrito federal e dos municípios, institui medidas de desburocratização, simplificação e dá outras providências. </w:t>
      </w:r>
    </w:p>
    <w:p w14:paraId="0EA0B339" w14:textId="77777777" w:rsidR="002A0110" w:rsidRDefault="002A0110" w:rsidP="002A0110">
      <w:pPr>
        <w:pStyle w:val="Default"/>
        <w:jc w:val="both"/>
        <w:rPr>
          <w:sz w:val="23"/>
          <w:szCs w:val="23"/>
        </w:rPr>
      </w:pPr>
    </w:p>
    <w:p w14:paraId="4608415D" w14:textId="77777777" w:rsidR="002A0110" w:rsidRDefault="002A0110" w:rsidP="002A0110">
      <w:pPr>
        <w:tabs>
          <w:tab w:val="left" w:pos="0"/>
          <w:tab w:val="left" w:pos="900"/>
          <w:tab w:val="left" w:pos="1800"/>
          <w:tab w:val="left" w:pos="2700"/>
          <w:tab w:val="left" w:pos="3600"/>
          <w:tab w:val="left" w:pos="4500"/>
          <w:tab w:val="left" w:pos="5400"/>
          <w:tab w:val="left" w:pos="6300"/>
          <w:tab w:val="left" w:pos="7200"/>
          <w:tab w:val="left" w:pos="8100"/>
        </w:tabs>
        <w:rPr>
          <w:rFonts w:ascii="Times New Roman" w:hAnsi="Times New Roman" w:cs="Times New Roman"/>
          <w:sz w:val="24"/>
          <w:szCs w:val="24"/>
        </w:rPr>
      </w:pPr>
      <w:r>
        <w:rPr>
          <w:rFonts w:ascii="Times New Roman" w:hAnsi="Times New Roman" w:cs="Times New Roman"/>
          <w:sz w:val="24"/>
          <w:szCs w:val="24"/>
        </w:rPr>
        <w:t>Faço saber que a Câmara Municipal de Quilombo/SC aprovou e eu sanciono a seguinte lei:</w:t>
      </w:r>
    </w:p>
    <w:p w14:paraId="7E707959" w14:textId="52B98981" w:rsidR="002A0110" w:rsidRDefault="002A0110" w:rsidP="002A0110">
      <w:pPr>
        <w:pStyle w:val="Default"/>
        <w:spacing w:after="438"/>
        <w:ind w:firstLine="708"/>
        <w:jc w:val="both"/>
        <w:rPr>
          <w:sz w:val="23"/>
          <w:szCs w:val="23"/>
        </w:rPr>
      </w:pPr>
      <w:r>
        <w:rPr>
          <w:sz w:val="23"/>
          <w:szCs w:val="23"/>
        </w:rPr>
        <w:t xml:space="preserve"> Art. 1º Fica instituída a racionalização, no âmbito do Poder Executivo Municipal, dos atos e procedimentos administrativos municipais mediante a supressão </w:t>
      </w:r>
      <w:proofErr w:type="gramStart"/>
      <w:r>
        <w:rPr>
          <w:sz w:val="23"/>
          <w:szCs w:val="23"/>
        </w:rPr>
        <w:t>ou a simplificação de formalidades ou exigências desnecessárias ou superpostas, cujo custo econômico ou</w:t>
      </w:r>
      <w:proofErr w:type="gramEnd"/>
      <w:r>
        <w:rPr>
          <w:sz w:val="23"/>
          <w:szCs w:val="23"/>
        </w:rPr>
        <w:t xml:space="preserve"> social, tanto para o erário como para o cidadão, seja superior ao eventual risco de fraude. </w:t>
      </w:r>
    </w:p>
    <w:p w14:paraId="3BEC532D" w14:textId="77777777" w:rsidR="002A0110" w:rsidRDefault="002A0110" w:rsidP="002A0110">
      <w:pPr>
        <w:pStyle w:val="Default"/>
        <w:ind w:firstLine="708"/>
        <w:jc w:val="both"/>
        <w:rPr>
          <w:sz w:val="23"/>
          <w:szCs w:val="23"/>
        </w:rPr>
      </w:pPr>
      <w:r>
        <w:rPr>
          <w:sz w:val="23"/>
          <w:szCs w:val="23"/>
        </w:rPr>
        <w:t>Art. 2º Na relação dos órgãos e entidades do Poder Executivo Municipal com o cidadão</w:t>
      </w:r>
      <w:proofErr w:type="gramStart"/>
      <w:r>
        <w:rPr>
          <w:sz w:val="23"/>
          <w:szCs w:val="23"/>
        </w:rPr>
        <w:t>, fica</w:t>
      </w:r>
      <w:proofErr w:type="gramEnd"/>
      <w:r>
        <w:rPr>
          <w:sz w:val="23"/>
          <w:szCs w:val="23"/>
        </w:rPr>
        <w:t xml:space="preserve"> dispensada a exigência de: </w:t>
      </w:r>
    </w:p>
    <w:p w14:paraId="743FCB52" w14:textId="77777777" w:rsidR="002A0110" w:rsidRDefault="002A0110" w:rsidP="002A0110">
      <w:pPr>
        <w:pStyle w:val="Default"/>
        <w:ind w:firstLine="708"/>
        <w:jc w:val="both"/>
        <w:rPr>
          <w:sz w:val="23"/>
          <w:szCs w:val="23"/>
        </w:rPr>
      </w:pPr>
      <w:r>
        <w:rPr>
          <w:sz w:val="23"/>
          <w:szCs w:val="23"/>
        </w:rPr>
        <w:t xml:space="preserve">I - reconhecimento de firma, devendo o agente administrativo, confrontando a assinatura com aquela constante do documento de identidade do signatário, ou estando este presente e assinando o documento diante do agente, lavrar sua autenticidade no próprio documento; </w:t>
      </w:r>
    </w:p>
    <w:p w14:paraId="4E681128" w14:textId="77777777" w:rsidR="002A0110" w:rsidRDefault="002A0110" w:rsidP="002A0110">
      <w:pPr>
        <w:pStyle w:val="Default"/>
        <w:ind w:firstLine="708"/>
        <w:jc w:val="both"/>
        <w:rPr>
          <w:sz w:val="23"/>
          <w:szCs w:val="23"/>
        </w:rPr>
      </w:pPr>
      <w:r>
        <w:rPr>
          <w:sz w:val="23"/>
          <w:szCs w:val="23"/>
        </w:rPr>
        <w:t xml:space="preserve">II - autenticação de cópia de documento, cabendo ao agente administrativo, mediante a comparação entre o original e a cópia, atestar a autenticidade; </w:t>
      </w:r>
    </w:p>
    <w:p w14:paraId="09671BDA" w14:textId="32DCEDB6" w:rsidR="002A0110" w:rsidRDefault="002A0110" w:rsidP="002A0110">
      <w:pPr>
        <w:pStyle w:val="Default"/>
        <w:ind w:firstLine="708"/>
        <w:jc w:val="both"/>
        <w:rPr>
          <w:b/>
          <w:bCs/>
          <w:i/>
          <w:iCs/>
          <w:sz w:val="23"/>
          <w:szCs w:val="23"/>
        </w:rPr>
      </w:pPr>
      <w:r>
        <w:rPr>
          <w:sz w:val="23"/>
          <w:szCs w:val="23"/>
        </w:rPr>
        <w:t xml:space="preserve">III - juntada de documento pessoal do usuário, que poderá ser substituído por cópia autenticada pelo próprio agente administrativo; </w:t>
      </w:r>
    </w:p>
    <w:p w14:paraId="53A43863" w14:textId="77777777" w:rsidR="002A0110" w:rsidRDefault="002A0110" w:rsidP="002A0110">
      <w:pPr>
        <w:pStyle w:val="Default"/>
        <w:ind w:firstLine="708"/>
        <w:jc w:val="both"/>
        <w:rPr>
          <w:color w:val="auto"/>
          <w:sz w:val="23"/>
          <w:szCs w:val="23"/>
        </w:rPr>
      </w:pPr>
      <w:r>
        <w:rPr>
          <w:color w:val="auto"/>
          <w:sz w:val="23"/>
          <w:szCs w:val="23"/>
        </w:rPr>
        <w:t xml:space="preserve">IV - apresentação de certidão de nascimento, que poderá ser substituída por cédula de identidade, título de eleitor, identidade expedida por conselho regional de fiscalização profissional, carteira de trabalho, carteira nacional de habilitação, certificado de prestação ou de isenção do serviço militar, passaporte ou identidade funcional expedida por órgão público; </w:t>
      </w:r>
    </w:p>
    <w:p w14:paraId="5E13FEA9" w14:textId="77777777" w:rsidR="002A0110" w:rsidRDefault="002A0110" w:rsidP="002A0110">
      <w:pPr>
        <w:pStyle w:val="Default"/>
        <w:ind w:firstLine="708"/>
        <w:jc w:val="both"/>
        <w:rPr>
          <w:color w:val="auto"/>
          <w:sz w:val="23"/>
          <w:szCs w:val="23"/>
        </w:rPr>
      </w:pPr>
      <w:r>
        <w:rPr>
          <w:color w:val="auto"/>
          <w:sz w:val="23"/>
          <w:szCs w:val="23"/>
        </w:rPr>
        <w:t xml:space="preserve">V - apresentação de título de eleitor. </w:t>
      </w:r>
    </w:p>
    <w:p w14:paraId="401D8B49" w14:textId="77777777" w:rsidR="002A0110" w:rsidRDefault="002A0110" w:rsidP="002A0110">
      <w:pPr>
        <w:pStyle w:val="Default"/>
        <w:ind w:firstLine="708"/>
        <w:jc w:val="both"/>
        <w:rPr>
          <w:color w:val="auto"/>
          <w:sz w:val="23"/>
          <w:szCs w:val="23"/>
        </w:rPr>
      </w:pPr>
      <w:r>
        <w:rPr>
          <w:color w:val="auto"/>
          <w:sz w:val="23"/>
          <w:szCs w:val="23"/>
        </w:rPr>
        <w:t xml:space="preserve">§ 1º É vedada a exigência de prova relativa a fato que já houver sido comprovado pela apresentação de outro documento válido. </w:t>
      </w:r>
    </w:p>
    <w:p w14:paraId="48754CF4" w14:textId="77777777" w:rsidR="002A0110" w:rsidRDefault="002A0110" w:rsidP="002A0110">
      <w:pPr>
        <w:pStyle w:val="Default"/>
        <w:ind w:firstLine="708"/>
        <w:jc w:val="both"/>
        <w:rPr>
          <w:color w:val="auto"/>
          <w:sz w:val="23"/>
          <w:szCs w:val="23"/>
        </w:rPr>
      </w:pPr>
      <w:r>
        <w:rPr>
          <w:color w:val="auto"/>
          <w:sz w:val="23"/>
          <w:szCs w:val="23"/>
        </w:rPr>
        <w:t xml:space="preserve">§ 2º Quando, por motivo não imputável ao solicitante, não for possível obter diretamente do órgão ou entidade responsável documento comprobatório de regularidade, os fatos poderão ser comprovados mediante declaração escrita e assinada pelo cidadão, que, em caso de declaração falsa, ficará sujeito às sanções administrativas, civis e penais aplicáveis. </w:t>
      </w:r>
    </w:p>
    <w:p w14:paraId="571619E3" w14:textId="77777777" w:rsidR="002A0110" w:rsidRDefault="002A0110" w:rsidP="002A0110">
      <w:pPr>
        <w:pStyle w:val="Default"/>
        <w:ind w:firstLine="708"/>
        <w:jc w:val="both"/>
        <w:rPr>
          <w:color w:val="auto"/>
          <w:sz w:val="23"/>
          <w:szCs w:val="23"/>
        </w:rPr>
      </w:pPr>
      <w:r>
        <w:rPr>
          <w:color w:val="auto"/>
          <w:sz w:val="23"/>
          <w:szCs w:val="23"/>
        </w:rPr>
        <w:t xml:space="preserve">§ 3º Os órgãos e entidades integrantes do Poder Executivo Municipal não poderão exigir do cidadão a apresentação de certidão ou documento expedido por outro órgão ou entidade do mesmo Poder, ressalvadas as seguintes hipóteses: </w:t>
      </w:r>
    </w:p>
    <w:p w14:paraId="05EBECDD" w14:textId="77777777" w:rsidR="002A0110" w:rsidRDefault="002A0110" w:rsidP="002A0110">
      <w:pPr>
        <w:pStyle w:val="Default"/>
        <w:ind w:firstLine="708"/>
        <w:jc w:val="both"/>
        <w:rPr>
          <w:color w:val="auto"/>
          <w:sz w:val="23"/>
          <w:szCs w:val="23"/>
        </w:rPr>
      </w:pPr>
      <w:r>
        <w:rPr>
          <w:color w:val="auto"/>
          <w:sz w:val="23"/>
          <w:szCs w:val="23"/>
        </w:rPr>
        <w:lastRenderedPageBreak/>
        <w:t xml:space="preserve">a) informações sobre pessoa jurídica; </w:t>
      </w:r>
    </w:p>
    <w:p w14:paraId="46EA9421" w14:textId="77777777" w:rsidR="002A0110" w:rsidRDefault="002A0110" w:rsidP="002A0110">
      <w:pPr>
        <w:pStyle w:val="Default"/>
        <w:ind w:firstLine="708"/>
        <w:jc w:val="both"/>
        <w:rPr>
          <w:color w:val="auto"/>
          <w:sz w:val="23"/>
          <w:szCs w:val="23"/>
        </w:rPr>
      </w:pPr>
      <w:r>
        <w:rPr>
          <w:color w:val="auto"/>
          <w:sz w:val="23"/>
          <w:szCs w:val="23"/>
        </w:rPr>
        <w:t xml:space="preserve">b) outras expressamente previstas em lei. </w:t>
      </w:r>
    </w:p>
    <w:p w14:paraId="30419885" w14:textId="77777777" w:rsidR="002A0110" w:rsidRDefault="002A0110" w:rsidP="002A0110">
      <w:pPr>
        <w:pStyle w:val="Default"/>
        <w:ind w:firstLine="708"/>
        <w:jc w:val="both"/>
        <w:rPr>
          <w:color w:val="auto"/>
          <w:sz w:val="23"/>
          <w:szCs w:val="23"/>
        </w:rPr>
      </w:pPr>
      <w:r>
        <w:rPr>
          <w:color w:val="auto"/>
          <w:sz w:val="23"/>
          <w:szCs w:val="23"/>
        </w:rPr>
        <w:t xml:space="preserve">Art. 3º O Município poderá criar grupos setoriais de trabalho com os seguintes objetivos: </w:t>
      </w:r>
    </w:p>
    <w:p w14:paraId="5F84FAAF" w14:textId="77777777" w:rsidR="002A0110" w:rsidRDefault="002A0110" w:rsidP="002A0110">
      <w:pPr>
        <w:pStyle w:val="Default"/>
        <w:ind w:firstLine="708"/>
        <w:jc w:val="both"/>
        <w:rPr>
          <w:color w:val="auto"/>
          <w:sz w:val="23"/>
          <w:szCs w:val="23"/>
        </w:rPr>
      </w:pPr>
      <w:r>
        <w:rPr>
          <w:color w:val="auto"/>
          <w:sz w:val="23"/>
          <w:szCs w:val="23"/>
        </w:rPr>
        <w:t xml:space="preserve">I - identificar, nas respectivas áreas, dispositivos legais </w:t>
      </w:r>
      <w:proofErr w:type="gramStart"/>
      <w:r>
        <w:rPr>
          <w:color w:val="auto"/>
          <w:sz w:val="23"/>
          <w:szCs w:val="23"/>
        </w:rPr>
        <w:t>ou regulamentares que prevejam exigências descabidas ou exageradas ou procedimentos desnecessários ou</w:t>
      </w:r>
      <w:proofErr w:type="gramEnd"/>
      <w:r>
        <w:rPr>
          <w:color w:val="auto"/>
          <w:sz w:val="23"/>
          <w:szCs w:val="23"/>
        </w:rPr>
        <w:t xml:space="preserve"> redundantes; </w:t>
      </w:r>
    </w:p>
    <w:p w14:paraId="0B91F9A6" w14:textId="77777777" w:rsidR="002A0110" w:rsidRDefault="002A0110" w:rsidP="002A0110">
      <w:pPr>
        <w:pStyle w:val="Default"/>
        <w:ind w:firstLine="708"/>
        <w:jc w:val="both"/>
        <w:rPr>
          <w:color w:val="auto"/>
          <w:sz w:val="23"/>
          <w:szCs w:val="23"/>
        </w:rPr>
      </w:pPr>
      <w:r>
        <w:rPr>
          <w:color w:val="auto"/>
          <w:sz w:val="23"/>
          <w:szCs w:val="23"/>
        </w:rPr>
        <w:t xml:space="preserve">II - sugerir medidas legais ou regulamentares que visem a eliminar o excesso de burocracia. </w:t>
      </w:r>
    </w:p>
    <w:p w14:paraId="7A230242" w14:textId="77777777" w:rsidR="002A0110" w:rsidRDefault="002A0110" w:rsidP="002A0110">
      <w:pPr>
        <w:pStyle w:val="Default"/>
        <w:ind w:firstLine="708"/>
        <w:jc w:val="both"/>
        <w:rPr>
          <w:color w:val="auto"/>
          <w:sz w:val="23"/>
          <w:szCs w:val="23"/>
        </w:rPr>
      </w:pPr>
      <w:r>
        <w:rPr>
          <w:color w:val="auto"/>
          <w:sz w:val="23"/>
          <w:szCs w:val="23"/>
        </w:rPr>
        <w:t xml:space="preserve">Art. 4º Esta lei entra em vigor na data de sua publicação. </w:t>
      </w:r>
    </w:p>
    <w:p w14:paraId="2C1A9D95" w14:textId="77777777" w:rsidR="002A0110" w:rsidRDefault="002A0110" w:rsidP="002A0110">
      <w:pPr>
        <w:pStyle w:val="Default"/>
        <w:jc w:val="both"/>
        <w:rPr>
          <w:color w:val="auto"/>
          <w:sz w:val="23"/>
          <w:szCs w:val="23"/>
        </w:rPr>
      </w:pPr>
    </w:p>
    <w:p w14:paraId="141C1D7F" w14:textId="77777777" w:rsidR="002A0110" w:rsidRDefault="002A0110" w:rsidP="002A0110">
      <w:pPr>
        <w:pStyle w:val="Default"/>
        <w:jc w:val="both"/>
        <w:rPr>
          <w:color w:val="auto"/>
          <w:sz w:val="23"/>
          <w:szCs w:val="23"/>
        </w:rPr>
      </w:pPr>
    </w:p>
    <w:p w14:paraId="38658DE5" w14:textId="77777777" w:rsidR="002A0110" w:rsidRDefault="002A0110" w:rsidP="002A0110">
      <w:pPr>
        <w:pStyle w:val="Default"/>
        <w:ind w:firstLine="708"/>
        <w:jc w:val="both"/>
        <w:rPr>
          <w:color w:val="auto"/>
          <w:sz w:val="23"/>
          <w:szCs w:val="23"/>
        </w:rPr>
      </w:pPr>
    </w:p>
    <w:p w14:paraId="60981C68" w14:textId="77777777" w:rsidR="002A0110" w:rsidRDefault="002A0110" w:rsidP="002A0110">
      <w:pPr>
        <w:pStyle w:val="Default"/>
        <w:ind w:firstLine="708"/>
        <w:jc w:val="both"/>
        <w:rPr>
          <w:color w:val="auto"/>
          <w:sz w:val="23"/>
          <w:szCs w:val="23"/>
        </w:rPr>
      </w:pPr>
      <w:r>
        <w:rPr>
          <w:color w:val="auto"/>
          <w:sz w:val="23"/>
          <w:szCs w:val="23"/>
        </w:rPr>
        <w:t xml:space="preserve">Gabinete do Prefeito Municipal de Quilombo, </w:t>
      </w:r>
    </w:p>
    <w:p w14:paraId="1539932B" w14:textId="77777777" w:rsidR="002B38CB" w:rsidRDefault="002B38CB" w:rsidP="002A0110">
      <w:pPr>
        <w:pStyle w:val="Default"/>
        <w:ind w:firstLine="708"/>
        <w:jc w:val="both"/>
        <w:rPr>
          <w:color w:val="auto"/>
          <w:sz w:val="23"/>
          <w:szCs w:val="23"/>
        </w:rPr>
      </w:pPr>
    </w:p>
    <w:p w14:paraId="15A445BD" w14:textId="4686B1F3" w:rsidR="002A0110" w:rsidRDefault="002A0110" w:rsidP="002A0110">
      <w:pPr>
        <w:pStyle w:val="Default"/>
        <w:ind w:firstLine="708"/>
        <w:jc w:val="both"/>
        <w:rPr>
          <w:color w:val="auto"/>
          <w:sz w:val="23"/>
          <w:szCs w:val="23"/>
        </w:rPr>
      </w:pPr>
      <w:r>
        <w:rPr>
          <w:color w:val="auto"/>
          <w:sz w:val="23"/>
          <w:szCs w:val="23"/>
        </w:rPr>
        <w:t xml:space="preserve">Estado de Santa Catarina, em __ de ____ </w:t>
      </w:r>
      <w:proofErr w:type="spellStart"/>
      <w:r>
        <w:rPr>
          <w:color w:val="auto"/>
          <w:sz w:val="23"/>
          <w:szCs w:val="23"/>
        </w:rPr>
        <w:t>de</w:t>
      </w:r>
      <w:proofErr w:type="spellEnd"/>
      <w:r>
        <w:rPr>
          <w:color w:val="auto"/>
          <w:sz w:val="23"/>
          <w:szCs w:val="23"/>
        </w:rPr>
        <w:t xml:space="preserve"> 2021. </w:t>
      </w:r>
      <w:bookmarkStart w:id="0" w:name="_GoBack"/>
      <w:bookmarkEnd w:id="0"/>
    </w:p>
    <w:p w14:paraId="224AAAEB" w14:textId="4D77927E" w:rsidR="004D778B" w:rsidRDefault="004D778B" w:rsidP="002A0110"/>
    <w:p w14:paraId="2B016322" w14:textId="77777777" w:rsidR="002A0110" w:rsidRDefault="002A0110" w:rsidP="002A0110"/>
    <w:p w14:paraId="68501708" w14:textId="77777777" w:rsidR="002A0110" w:rsidRDefault="002A0110" w:rsidP="002A0110"/>
    <w:p w14:paraId="63906AF7" w14:textId="77777777" w:rsidR="002A0110" w:rsidRDefault="002A0110" w:rsidP="002A0110"/>
    <w:p w14:paraId="36647680" w14:textId="77777777" w:rsidR="002A0110" w:rsidRDefault="002A0110" w:rsidP="002A0110"/>
    <w:p w14:paraId="6F44DA21" w14:textId="1CD0965B" w:rsidR="002A0110" w:rsidRDefault="002A0110" w:rsidP="002A0110">
      <w:pPr>
        <w:pStyle w:val="SemEspaamento"/>
        <w:jc w:val="center"/>
      </w:pPr>
      <w:r>
        <w:t>SILVANO DE PARIS</w:t>
      </w:r>
    </w:p>
    <w:p w14:paraId="3F710878" w14:textId="0924EACB" w:rsidR="002A0110" w:rsidRPr="002A0110" w:rsidRDefault="002A0110" w:rsidP="002A0110">
      <w:pPr>
        <w:pStyle w:val="SemEspaamento"/>
        <w:jc w:val="center"/>
      </w:pPr>
      <w:r>
        <w:t>PREFEITO MUNICIPAL</w:t>
      </w:r>
    </w:p>
    <w:sectPr w:rsidR="002A0110" w:rsidRPr="002A0110" w:rsidSect="00530818">
      <w:headerReference w:type="default" r:id="rId8"/>
      <w:footerReference w:type="default" r:id="rId9"/>
      <w:pgSz w:w="11906" w:h="16838"/>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3F9E25" w14:textId="77777777" w:rsidR="00BC7851" w:rsidRDefault="00BC7851" w:rsidP="00974578">
      <w:pPr>
        <w:spacing w:after="0" w:line="240" w:lineRule="auto"/>
      </w:pPr>
      <w:r>
        <w:separator/>
      </w:r>
    </w:p>
  </w:endnote>
  <w:endnote w:type="continuationSeparator" w:id="0">
    <w:p w14:paraId="09EE196D" w14:textId="77777777" w:rsidR="00BC7851" w:rsidRDefault="00BC7851" w:rsidP="00974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dugi">
    <w:altName w:val="MS Mincho"/>
    <w:charset w:val="00"/>
    <w:family w:val="swiss"/>
    <w:pitch w:val="variable"/>
    <w:sig w:usb0="00000003" w:usb1="02000000" w:usb2="00003000" w:usb3="00000000" w:csb0="00000001" w:csb1="00000000"/>
  </w:font>
  <w:font w:name="Castellar">
    <w:altName w:val="MV Boli"/>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900E1A" w14:textId="77777777" w:rsidR="00530818" w:rsidRPr="00530818" w:rsidRDefault="00420602">
    <w:pPr>
      <w:pStyle w:val="Rodap"/>
      <w:jc w:val="center"/>
      <w:rPr>
        <w:b/>
        <w:bCs/>
        <w:caps/>
        <w:color w:val="000000" w:themeColor="text1"/>
        <w:sz w:val="24"/>
        <w:szCs w:val="24"/>
      </w:rPr>
    </w:pPr>
    <w:r w:rsidRPr="00530818">
      <w:rPr>
        <w:b/>
        <w:bCs/>
        <w:caps/>
        <w:color w:val="000000" w:themeColor="text1"/>
        <w:sz w:val="24"/>
        <w:szCs w:val="24"/>
      </w:rPr>
      <w:t>RUA cONDE DEU,77 - CENTRO - CEP 89850.000 – quilombo – sc</w:t>
    </w:r>
  </w:p>
  <w:p w14:paraId="6F79F188" w14:textId="77777777" w:rsidR="00530818" w:rsidRPr="00530818" w:rsidRDefault="00420602">
    <w:pPr>
      <w:pStyle w:val="Rodap"/>
      <w:jc w:val="center"/>
      <w:rPr>
        <w:b/>
        <w:bCs/>
        <w:caps/>
        <w:color w:val="000000" w:themeColor="text1"/>
        <w:sz w:val="24"/>
        <w:szCs w:val="24"/>
      </w:rPr>
    </w:pPr>
    <w:r w:rsidRPr="00530818">
      <w:rPr>
        <w:b/>
        <w:bCs/>
        <w:caps/>
        <w:color w:val="000000" w:themeColor="text1"/>
        <w:sz w:val="24"/>
        <w:szCs w:val="24"/>
      </w:rPr>
      <w:t>fone: (49) 3346-3347</w:t>
    </w:r>
  </w:p>
  <w:p w14:paraId="3433D270" w14:textId="77777777" w:rsidR="00530818" w:rsidRDefault="00BC7851">
    <w:pPr>
      <w:pStyle w:val="Rodap"/>
      <w:jc w:val="center"/>
      <w:rPr>
        <w:caps/>
        <w:color w:val="4472C4" w:themeColor="accent1"/>
      </w:rPr>
    </w:pPr>
  </w:p>
  <w:p w14:paraId="431CD90C" w14:textId="77777777" w:rsidR="00530818" w:rsidRDefault="00BC785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6BD6E9" w14:textId="77777777" w:rsidR="00BC7851" w:rsidRDefault="00BC7851" w:rsidP="00974578">
      <w:pPr>
        <w:spacing w:after="0" w:line="240" w:lineRule="auto"/>
      </w:pPr>
      <w:r>
        <w:separator/>
      </w:r>
    </w:p>
  </w:footnote>
  <w:footnote w:type="continuationSeparator" w:id="0">
    <w:p w14:paraId="2497F8AA" w14:textId="77777777" w:rsidR="00BC7851" w:rsidRDefault="00BC7851" w:rsidP="009745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62BCF4" w14:textId="77777777" w:rsidR="00530818" w:rsidRPr="00530818" w:rsidRDefault="00420602" w:rsidP="00530818">
    <w:pPr>
      <w:pStyle w:val="Cabealho"/>
      <w:ind w:hanging="1276"/>
      <w:rPr>
        <w:rFonts w:ascii="Gadugi" w:hAnsi="Gadugi"/>
        <w:b/>
        <w:bCs/>
        <w:color w:val="000000" w:themeColor="text1"/>
        <w:sz w:val="28"/>
        <w:szCs w:val="28"/>
      </w:rPr>
    </w:pPr>
    <w:r w:rsidRPr="00530818">
      <w:rPr>
        <w:rFonts w:ascii="Castellar" w:hAnsi="Castellar"/>
        <w:b/>
        <w:bCs/>
        <w:color w:val="000000" w:themeColor="text1"/>
        <w:sz w:val="28"/>
        <w:szCs w:val="28"/>
      </w:rPr>
      <w:t xml:space="preserve"> </w:t>
    </w:r>
    <w:r>
      <w:rPr>
        <w:rFonts w:ascii="Castellar" w:hAnsi="Castellar"/>
        <w:b/>
        <w:bCs/>
        <w:color w:val="000000" w:themeColor="text1"/>
        <w:sz w:val="28"/>
        <w:szCs w:val="28"/>
      </w:rPr>
      <w:t xml:space="preserve">  </w:t>
    </w:r>
    <w:r>
      <w:rPr>
        <w:rFonts w:ascii="Castellar" w:hAnsi="Castellar"/>
        <w:b/>
        <w:bCs/>
        <w:noProof/>
        <w:color w:val="000000" w:themeColor="text1"/>
        <w:sz w:val="28"/>
        <w:szCs w:val="28"/>
        <w:lang w:eastAsia="pt-BR"/>
      </w:rPr>
      <w:drawing>
        <wp:inline distT="0" distB="0" distL="0" distR="0" wp14:anchorId="7E5F624B" wp14:editId="2C4ADD85">
          <wp:extent cx="914400" cy="685708"/>
          <wp:effectExtent l="0" t="0" r="0" b="63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1">
                    <a:extLst>
                      <a:ext uri="{28A0092B-C50C-407E-A947-70E740481C1C}">
                        <a14:useLocalDpi xmlns:a14="http://schemas.microsoft.com/office/drawing/2010/main" val="0"/>
                      </a:ext>
                    </a:extLst>
                  </a:blip>
                  <a:stretch>
                    <a:fillRect/>
                  </a:stretch>
                </pic:blipFill>
                <pic:spPr>
                  <a:xfrm>
                    <a:off x="0" y="0"/>
                    <a:ext cx="989332" cy="741899"/>
                  </a:xfrm>
                  <a:prstGeom prst="rect">
                    <a:avLst/>
                  </a:prstGeom>
                </pic:spPr>
              </pic:pic>
            </a:graphicData>
          </a:graphic>
        </wp:inline>
      </w:drawing>
    </w:r>
    <w:r>
      <w:rPr>
        <w:rFonts w:ascii="Castellar" w:hAnsi="Castellar"/>
        <w:b/>
        <w:bCs/>
        <w:color w:val="000000" w:themeColor="text1"/>
        <w:sz w:val="28"/>
        <w:szCs w:val="28"/>
      </w:rPr>
      <w:t xml:space="preserve"> </w:t>
    </w:r>
    <w:r w:rsidRPr="00530818">
      <w:rPr>
        <w:rFonts w:ascii="Castellar" w:hAnsi="Castellar"/>
        <w:b/>
        <w:bCs/>
        <w:color w:val="000000" w:themeColor="text1"/>
        <w:sz w:val="28"/>
        <w:szCs w:val="28"/>
      </w:rPr>
      <w:t xml:space="preserve"> </w:t>
    </w:r>
    <w:r>
      <w:rPr>
        <w:rFonts w:ascii="Castellar" w:hAnsi="Castellar"/>
        <w:b/>
        <w:bCs/>
        <w:color w:val="000000" w:themeColor="text1"/>
        <w:sz w:val="28"/>
        <w:szCs w:val="28"/>
      </w:rPr>
      <w:t xml:space="preserve">    </w:t>
    </w:r>
    <w:r w:rsidRPr="00530818">
      <w:rPr>
        <w:rFonts w:ascii="Gadugi" w:hAnsi="Gadugi"/>
        <w:b/>
        <w:bCs/>
        <w:color w:val="000000" w:themeColor="text1"/>
        <w:sz w:val="28"/>
        <w:szCs w:val="28"/>
      </w:rPr>
      <w:t>CÂMARA MUNICIPAL D</w:t>
    </w:r>
    <w:r>
      <w:rPr>
        <w:rFonts w:ascii="Gadugi" w:hAnsi="Gadugi"/>
        <w:b/>
        <w:bCs/>
        <w:color w:val="000000" w:themeColor="text1"/>
        <w:sz w:val="28"/>
        <w:szCs w:val="28"/>
      </w:rPr>
      <w:t>E</w:t>
    </w:r>
    <w:r w:rsidRPr="00530818">
      <w:rPr>
        <w:rFonts w:ascii="Gadugi" w:hAnsi="Gadugi"/>
        <w:b/>
        <w:bCs/>
        <w:color w:val="000000" w:themeColor="text1"/>
        <w:sz w:val="28"/>
        <w:szCs w:val="28"/>
      </w:rPr>
      <w:t xml:space="preserve"> VEREADORES DE QUILOMBO</w:t>
    </w:r>
  </w:p>
  <w:p w14:paraId="755D9530" w14:textId="7EAB23D5" w:rsidR="00530818" w:rsidRPr="00D57CB8" w:rsidRDefault="00974578" w:rsidP="0001130E">
    <w:pPr>
      <w:spacing w:line="240" w:lineRule="auto"/>
      <w:jc w:val="center"/>
      <w:rPr>
        <w:rFonts w:ascii="Gadugi" w:hAnsi="Gadugi"/>
        <w:caps/>
        <w:color w:val="000000" w:themeColor="text1"/>
        <w:sz w:val="24"/>
        <w:szCs w:val="24"/>
      </w:rPr>
    </w:pPr>
    <w:r>
      <w:rPr>
        <w:rFonts w:ascii="Gadugi" w:hAnsi="Gadugi"/>
        <w:caps/>
        <w:color w:val="000000" w:themeColor="text1"/>
        <w:sz w:val="24"/>
        <w:szCs w:val="24"/>
      </w:rPr>
      <w:t xml:space="preserve">         </w:t>
    </w:r>
    <w:r w:rsidR="00FF4B17">
      <w:rPr>
        <w:rFonts w:ascii="Gadugi" w:hAnsi="Gadugi"/>
        <w:caps/>
        <w:color w:val="000000" w:themeColor="text1"/>
        <w:sz w:val="24"/>
        <w:szCs w:val="24"/>
      </w:rPr>
      <w:t xml:space="preserve"> </w:t>
    </w:r>
    <w:r w:rsidR="00D57CB8">
      <w:rPr>
        <w:rFonts w:ascii="Gadugi" w:hAnsi="Gadugi"/>
        <w:caps/>
        <w:color w:val="000000" w:themeColor="text1"/>
        <w:sz w:val="24"/>
        <w:szCs w:val="24"/>
      </w:rPr>
      <w:t xml:space="preserve">                                                                                                                                </w:t>
    </w:r>
    <w:r w:rsidR="009A3657">
      <w:rPr>
        <w:rFonts w:ascii="Gadugi" w:hAnsi="Gadugi"/>
        <w:b/>
        <w:bCs/>
      </w:rPr>
      <w:t xml:space="preserve">Quilombo </w:t>
    </w:r>
    <w:r w:rsidR="00856283">
      <w:rPr>
        <w:rFonts w:ascii="Gadugi" w:hAnsi="Gadugi"/>
        <w:b/>
        <w:bCs/>
      </w:rPr>
      <w:t>25</w:t>
    </w:r>
    <w:r w:rsidR="00D57CB8" w:rsidRPr="00D57CB8">
      <w:rPr>
        <w:rFonts w:ascii="Gadugi" w:hAnsi="Gadugi"/>
        <w:b/>
        <w:bCs/>
      </w:rPr>
      <w:t xml:space="preserve"> de </w:t>
    </w:r>
    <w:r w:rsidR="00C04705">
      <w:rPr>
        <w:rFonts w:ascii="Gadugi" w:hAnsi="Gadugi"/>
        <w:b/>
        <w:bCs/>
      </w:rPr>
      <w:t>agosto</w:t>
    </w:r>
    <w:r w:rsidR="00D57CB8" w:rsidRPr="00D57CB8">
      <w:rPr>
        <w:rFonts w:ascii="Gadugi" w:hAnsi="Gadugi"/>
        <w:b/>
        <w:bCs/>
      </w:rPr>
      <w:t xml:space="preserve"> de 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B6541"/>
    <w:multiLevelType w:val="hybridMultilevel"/>
    <w:tmpl w:val="613489FA"/>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1">
    <w:nsid w:val="1419245E"/>
    <w:multiLevelType w:val="hybridMultilevel"/>
    <w:tmpl w:val="8618ACA8"/>
    <w:lvl w:ilvl="0" w:tplc="D94CEA28">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nsid w:val="58531F91"/>
    <w:multiLevelType w:val="hybridMultilevel"/>
    <w:tmpl w:val="8618ACA8"/>
    <w:lvl w:ilvl="0" w:tplc="D94CEA28">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578"/>
    <w:rsid w:val="0001130E"/>
    <w:rsid w:val="000202A0"/>
    <w:rsid w:val="00082D38"/>
    <w:rsid w:val="000F13FA"/>
    <w:rsid w:val="001069A8"/>
    <w:rsid w:val="001527E6"/>
    <w:rsid w:val="00181262"/>
    <w:rsid w:val="001B64A4"/>
    <w:rsid w:val="002805AA"/>
    <w:rsid w:val="002A0110"/>
    <w:rsid w:val="002B38CB"/>
    <w:rsid w:val="002C5177"/>
    <w:rsid w:val="002E466A"/>
    <w:rsid w:val="00306B4A"/>
    <w:rsid w:val="0037480F"/>
    <w:rsid w:val="003938BE"/>
    <w:rsid w:val="003E1A8B"/>
    <w:rsid w:val="00420602"/>
    <w:rsid w:val="00475DDD"/>
    <w:rsid w:val="004D778B"/>
    <w:rsid w:val="0052536A"/>
    <w:rsid w:val="00541DA0"/>
    <w:rsid w:val="005E1048"/>
    <w:rsid w:val="005E4D4F"/>
    <w:rsid w:val="006F2808"/>
    <w:rsid w:val="006F3039"/>
    <w:rsid w:val="0078577B"/>
    <w:rsid w:val="007B4C80"/>
    <w:rsid w:val="00841AA0"/>
    <w:rsid w:val="00847174"/>
    <w:rsid w:val="00856283"/>
    <w:rsid w:val="008C63A9"/>
    <w:rsid w:val="00951730"/>
    <w:rsid w:val="00974578"/>
    <w:rsid w:val="009A3657"/>
    <w:rsid w:val="009A53B8"/>
    <w:rsid w:val="00AB10DB"/>
    <w:rsid w:val="00AD635A"/>
    <w:rsid w:val="00AF631A"/>
    <w:rsid w:val="00B90BD1"/>
    <w:rsid w:val="00BA3841"/>
    <w:rsid w:val="00BC7851"/>
    <w:rsid w:val="00BE06FD"/>
    <w:rsid w:val="00BE4FCB"/>
    <w:rsid w:val="00BE72F7"/>
    <w:rsid w:val="00C04705"/>
    <w:rsid w:val="00C93C1D"/>
    <w:rsid w:val="00CD0D51"/>
    <w:rsid w:val="00D57CB8"/>
    <w:rsid w:val="00EC0A65"/>
    <w:rsid w:val="00FC419F"/>
    <w:rsid w:val="00FF4B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7B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B17"/>
    <w:pPr>
      <w:spacing w:line="256" w:lineRule="auto"/>
    </w:pPr>
  </w:style>
  <w:style w:type="paragraph" w:styleId="Ttulo1">
    <w:name w:val="heading 1"/>
    <w:basedOn w:val="Normal"/>
    <w:next w:val="Normal"/>
    <w:link w:val="Ttulo1Char"/>
    <w:uiPriority w:val="9"/>
    <w:qFormat/>
    <w:rsid w:val="00FC41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unhideWhenUsed/>
    <w:qFormat/>
    <w:rsid w:val="00FC419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7457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74578"/>
  </w:style>
  <w:style w:type="paragraph" w:styleId="Rodap">
    <w:name w:val="footer"/>
    <w:basedOn w:val="Normal"/>
    <w:link w:val="RodapChar"/>
    <w:uiPriority w:val="99"/>
    <w:unhideWhenUsed/>
    <w:rsid w:val="00974578"/>
    <w:pPr>
      <w:tabs>
        <w:tab w:val="center" w:pos="4252"/>
        <w:tab w:val="right" w:pos="8504"/>
      </w:tabs>
      <w:spacing w:after="0" w:line="240" w:lineRule="auto"/>
    </w:pPr>
  </w:style>
  <w:style w:type="character" w:customStyle="1" w:styleId="RodapChar">
    <w:name w:val="Rodapé Char"/>
    <w:basedOn w:val="Fontepargpadro"/>
    <w:link w:val="Rodap"/>
    <w:uiPriority w:val="99"/>
    <w:rsid w:val="00974578"/>
  </w:style>
  <w:style w:type="paragraph" w:styleId="PargrafodaLista">
    <w:name w:val="List Paragraph"/>
    <w:basedOn w:val="Normal"/>
    <w:uiPriority w:val="34"/>
    <w:qFormat/>
    <w:rsid w:val="00974578"/>
    <w:pPr>
      <w:spacing w:line="259" w:lineRule="auto"/>
      <w:ind w:left="720"/>
      <w:contextualSpacing/>
    </w:pPr>
  </w:style>
  <w:style w:type="paragraph" w:styleId="SemEspaamento">
    <w:name w:val="No Spacing"/>
    <w:uiPriority w:val="1"/>
    <w:qFormat/>
    <w:rsid w:val="00FC419F"/>
    <w:pPr>
      <w:spacing w:after="0" w:line="240" w:lineRule="auto"/>
    </w:pPr>
  </w:style>
  <w:style w:type="character" w:customStyle="1" w:styleId="Ttulo1Char">
    <w:name w:val="Título 1 Char"/>
    <w:basedOn w:val="Fontepargpadro"/>
    <w:link w:val="Ttulo1"/>
    <w:uiPriority w:val="9"/>
    <w:rsid w:val="00FC419F"/>
    <w:rPr>
      <w:rFonts w:asciiTheme="majorHAnsi" w:eastAsiaTheme="majorEastAsia" w:hAnsiTheme="majorHAnsi" w:cstheme="majorBidi"/>
      <w:color w:val="2F5496" w:themeColor="accent1" w:themeShade="BF"/>
      <w:sz w:val="32"/>
      <w:szCs w:val="32"/>
    </w:rPr>
  </w:style>
  <w:style w:type="character" w:customStyle="1" w:styleId="Ttulo2Char">
    <w:name w:val="Título 2 Char"/>
    <w:basedOn w:val="Fontepargpadro"/>
    <w:link w:val="Ttulo2"/>
    <w:uiPriority w:val="9"/>
    <w:rsid w:val="00FC419F"/>
    <w:rPr>
      <w:rFonts w:asciiTheme="majorHAnsi" w:eastAsiaTheme="majorEastAsia" w:hAnsiTheme="majorHAnsi" w:cstheme="majorBidi"/>
      <w:color w:val="2F5496" w:themeColor="accent1" w:themeShade="BF"/>
      <w:sz w:val="26"/>
      <w:szCs w:val="26"/>
    </w:rPr>
  </w:style>
  <w:style w:type="paragraph" w:styleId="Subttulo">
    <w:name w:val="Subtitle"/>
    <w:basedOn w:val="Normal"/>
    <w:next w:val="Normal"/>
    <w:link w:val="SubttuloChar"/>
    <w:uiPriority w:val="11"/>
    <w:qFormat/>
    <w:rsid w:val="00FC419F"/>
    <w:pPr>
      <w:numPr>
        <w:ilvl w:val="1"/>
      </w:numPr>
    </w:pPr>
    <w:rPr>
      <w:rFonts w:eastAsiaTheme="minorEastAsia"/>
      <w:color w:val="5A5A5A" w:themeColor="text1" w:themeTint="A5"/>
      <w:spacing w:val="15"/>
    </w:rPr>
  </w:style>
  <w:style w:type="character" w:customStyle="1" w:styleId="SubttuloChar">
    <w:name w:val="Subtítulo Char"/>
    <w:basedOn w:val="Fontepargpadro"/>
    <w:link w:val="Subttulo"/>
    <w:uiPriority w:val="11"/>
    <w:rsid w:val="00FC419F"/>
    <w:rPr>
      <w:rFonts w:eastAsiaTheme="minorEastAsia"/>
      <w:color w:val="5A5A5A" w:themeColor="text1" w:themeTint="A5"/>
      <w:spacing w:val="15"/>
    </w:rPr>
  </w:style>
  <w:style w:type="character" w:styleId="nfaseSutil">
    <w:name w:val="Subtle Emphasis"/>
    <w:basedOn w:val="Fontepargpadro"/>
    <w:uiPriority w:val="19"/>
    <w:qFormat/>
    <w:rsid w:val="00FC419F"/>
    <w:rPr>
      <w:i/>
      <w:iCs/>
      <w:color w:val="404040" w:themeColor="text1" w:themeTint="BF"/>
    </w:rPr>
  </w:style>
  <w:style w:type="paragraph" w:styleId="Textodebalo">
    <w:name w:val="Balloon Text"/>
    <w:basedOn w:val="Normal"/>
    <w:link w:val="TextodebaloChar"/>
    <w:uiPriority w:val="99"/>
    <w:semiHidden/>
    <w:unhideWhenUsed/>
    <w:rsid w:val="0001130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1130E"/>
    <w:rPr>
      <w:rFonts w:ascii="Tahoma" w:hAnsi="Tahoma" w:cs="Tahoma"/>
      <w:sz w:val="16"/>
      <w:szCs w:val="16"/>
    </w:rPr>
  </w:style>
  <w:style w:type="table" w:styleId="Tabelacomgrade">
    <w:name w:val="Table Grid"/>
    <w:basedOn w:val="Tabelanormal"/>
    <w:uiPriority w:val="39"/>
    <w:rsid w:val="00C047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A0110"/>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B17"/>
    <w:pPr>
      <w:spacing w:line="256" w:lineRule="auto"/>
    </w:pPr>
  </w:style>
  <w:style w:type="paragraph" w:styleId="Ttulo1">
    <w:name w:val="heading 1"/>
    <w:basedOn w:val="Normal"/>
    <w:next w:val="Normal"/>
    <w:link w:val="Ttulo1Char"/>
    <w:uiPriority w:val="9"/>
    <w:qFormat/>
    <w:rsid w:val="00FC41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unhideWhenUsed/>
    <w:qFormat/>
    <w:rsid w:val="00FC419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7457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74578"/>
  </w:style>
  <w:style w:type="paragraph" w:styleId="Rodap">
    <w:name w:val="footer"/>
    <w:basedOn w:val="Normal"/>
    <w:link w:val="RodapChar"/>
    <w:uiPriority w:val="99"/>
    <w:unhideWhenUsed/>
    <w:rsid w:val="00974578"/>
    <w:pPr>
      <w:tabs>
        <w:tab w:val="center" w:pos="4252"/>
        <w:tab w:val="right" w:pos="8504"/>
      </w:tabs>
      <w:spacing w:after="0" w:line="240" w:lineRule="auto"/>
    </w:pPr>
  </w:style>
  <w:style w:type="character" w:customStyle="1" w:styleId="RodapChar">
    <w:name w:val="Rodapé Char"/>
    <w:basedOn w:val="Fontepargpadro"/>
    <w:link w:val="Rodap"/>
    <w:uiPriority w:val="99"/>
    <w:rsid w:val="00974578"/>
  </w:style>
  <w:style w:type="paragraph" w:styleId="PargrafodaLista">
    <w:name w:val="List Paragraph"/>
    <w:basedOn w:val="Normal"/>
    <w:uiPriority w:val="34"/>
    <w:qFormat/>
    <w:rsid w:val="00974578"/>
    <w:pPr>
      <w:spacing w:line="259" w:lineRule="auto"/>
      <w:ind w:left="720"/>
      <w:contextualSpacing/>
    </w:pPr>
  </w:style>
  <w:style w:type="paragraph" w:styleId="SemEspaamento">
    <w:name w:val="No Spacing"/>
    <w:uiPriority w:val="1"/>
    <w:qFormat/>
    <w:rsid w:val="00FC419F"/>
    <w:pPr>
      <w:spacing w:after="0" w:line="240" w:lineRule="auto"/>
    </w:pPr>
  </w:style>
  <w:style w:type="character" w:customStyle="1" w:styleId="Ttulo1Char">
    <w:name w:val="Título 1 Char"/>
    <w:basedOn w:val="Fontepargpadro"/>
    <w:link w:val="Ttulo1"/>
    <w:uiPriority w:val="9"/>
    <w:rsid w:val="00FC419F"/>
    <w:rPr>
      <w:rFonts w:asciiTheme="majorHAnsi" w:eastAsiaTheme="majorEastAsia" w:hAnsiTheme="majorHAnsi" w:cstheme="majorBidi"/>
      <w:color w:val="2F5496" w:themeColor="accent1" w:themeShade="BF"/>
      <w:sz w:val="32"/>
      <w:szCs w:val="32"/>
    </w:rPr>
  </w:style>
  <w:style w:type="character" w:customStyle="1" w:styleId="Ttulo2Char">
    <w:name w:val="Título 2 Char"/>
    <w:basedOn w:val="Fontepargpadro"/>
    <w:link w:val="Ttulo2"/>
    <w:uiPriority w:val="9"/>
    <w:rsid w:val="00FC419F"/>
    <w:rPr>
      <w:rFonts w:asciiTheme="majorHAnsi" w:eastAsiaTheme="majorEastAsia" w:hAnsiTheme="majorHAnsi" w:cstheme="majorBidi"/>
      <w:color w:val="2F5496" w:themeColor="accent1" w:themeShade="BF"/>
      <w:sz w:val="26"/>
      <w:szCs w:val="26"/>
    </w:rPr>
  </w:style>
  <w:style w:type="paragraph" w:styleId="Subttulo">
    <w:name w:val="Subtitle"/>
    <w:basedOn w:val="Normal"/>
    <w:next w:val="Normal"/>
    <w:link w:val="SubttuloChar"/>
    <w:uiPriority w:val="11"/>
    <w:qFormat/>
    <w:rsid w:val="00FC419F"/>
    <w:pPr>
      <w:numPr>
        <w:ilvl w:val="1"/>
      </w:numPr>
    </w:pPr>
    <w:rPr>
      <w:rFonts w:eastAsiaTheme="minorEastAsia"/>
      <w:color w:val="5A5A5A" w:themeColor="text1" w:themeTint="A5"/>
      <w:spacing w:val="15"/>
    </w:rPr>
  </w:style>
  <w:style w:type="character" w:customStyle="1" w:styleId="SubttuloChar">
    <w:name w:val="Subtítulo Char"/>
    <w:basedOn w:val="Fontepargpadro"/>
    <w:link w:val="Subttulo"/>
    <w:uiPriority w:val="11"/>
    <w:rsid w:val="00FC419F"/>
    <w:rPr>
      <w:rFonts w:eastAsiaTheme="minorEastAsia"/>
      <w:color w:val="5A5A5A" w:themeColor="text1" w:themeTint="A5"/>
      <w:spacing w:val="15"/>
    </w:rPr>
  </w:style>
  <w:style w:type="character" w:styleId="nfaseSutil">
    <w:name w:val="Subtle Emphasis"/>
    <w:basedOn w:val="Fontepargpadro"/>
    <w:uiPriority w:val="19"/>
    <w:qFormat/>
    <w:rsid w:val="00FC419F"/>
    <w:rPr>
      <w:i/>
      <w:iCs/>
      <w:color w:val="404040" w:themeColor="text1" w:themeTint="BF"/>
    </w:rPr>
  </w:style>
  <w:style w:type="paragraph" w:styleId="Textodebalo">
    <w:name w:val="Balloon Text"/>
    <w:basedOn w:val="Normal"/>
    <w:link w:val="TextodebaloChar"/>
    <w:uiPriority w:val="99"/>
    <w:semiHidden/>
    <w:unhideWhenUsed/>
    <w:rsid w:val="0001130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1130E"/>
    <w:rPr>
      <w:rFonts w:ascii="Tahoma" w:hAnsi="Tahoma" w:cs="Tahoma"/>
      <w:sz w:val="16"/>
      <w:szCs w:val="16"/>
    </w:rPr>
  </w:style>
  <w:style w:type="table" w:styleId="Tabelacomgrade">
    <w:name w:val="Table Grid"/>
    <w:basedOn w:val="Tabelanormal"/>
    <w:uiPriority w:val="39"/>
    <w:rsid w:val="00C047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A011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06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643</Words>
  <Characters>3476</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camaraquilombo@gmail.com</dc:creator>
  <cp:lastModifiedBy>Saber</cp:lastModifiedBy>
  <cp:revision>4</cp:revision>
  <cp:lastPrinted>2021-05-03T14:45:00Z</cp:lastPrinted>
  <dcterms:created xsi:type="dcterms:W3CDTF">2021-08-17T17:31:00Z</dcterms:created>
  <dcterms:modified xsi:type="dcterms:W3CDTF">2021-08-25T11:30:00Z</dcterms:modified>
</cp:coreProperties>
</file>