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9B" w:rsidRDefault="005226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6F9B" w:rsidRDefault="005226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6F9B" w:rsidRDefault="005226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PROJETO DE LEI Nº ______/2021</w:t>
      </w:r>
    </w:p>
    <w:p w:rsidR="00056F9B" w:rsidRDefault="005226E8">
      <w:pPr>
        <w:spacing w:after="0" w:line="240" w:lineRule="auto"/>
        <w:ind w:left="4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6F9B" w:rsidRPr="00050C1D" w:rsidRDefault="005226E8">
      <w:pPr>
        <w:spacing w:after="0" w:line="240" w:lineRule="auto"/>
        <w:ind w:left="4240"/>
        <w:jc w:val="both"/>
        <w:rPr>
          <w:rFonts w:ascii="Times New Roman" w:eastAsia="Times New Roman" w:hAnsi="Times New Roman" w:cs="Times New Roman"/>
          <w:b/>
          <w:sz w:val="24"/>
        </w:rPr>
      </w:pPr>
      <w:r w:rsidRPr="00050C1D">
        <w:rPr>
          <w:rFonts w:ascii="Times New Roman" w:eastAsia="Times New Roman" w:hAnsi="Times New Roman" w:cs="Times New Roman"/>
          <w:b/>
          <w:sz w:val="24"/>
        </w:rPr>
        <w:t>Institui, no âmbito do Município de Quilombo, o Dia d</w:t>
      </w:r>
      <w:r w:rsidR="00050C1D" w:rsidRPr="00050C1D">
        <w:rPr>
          <w:rFonts w:ascii="Times New Roman" w:eastAsia="Times New Roman" w:hAnsi="Times New Roman" w:cs="Times New Roman"/>
          <w:b/>
          <w:sz w:val="24"/>
        </w:rPr>
        <w:t>a</w:t>
      </w:r>
      <w:r w:rsidRPr="00050C1D">
        <w:rPr>
          <w:rFonts w:ascii="Times New Roman" w:eastAsia="Times New Roman" w:hAnsi="Times New Roman" w:cs="Times New Roman"/>
          <w:b/>
          <w:sz w:val="24"/>
        </w:rPr>
        <w:t xml:space="preserve"> Conscientização da Fibromialgia.</w:t>
      </w:r>
    </w:p>
    <w:p w:rsidR="00056F9B" w:rsidRPr="00050C1D" w:rsidRDefault="005226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050C1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56F9B" w:rsidRDefault="005226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0C1D" w:rsidRDefault="00050C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Silvano de Pariz, Prefeito Municipal de Quilombo, estado de Santa Catarina, no uso de suas atribuições legais; Faz Saber que a Câmara aprovou e fica promulgada a seguinte Lei:</w:t>
      </w:r>
    </w:p>
    <w:p w:rsidR="00050C1D" w:rsidRDefault="00050C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56F9B" w:rsidRDefault="00050C1D">
      <w:pPr>
        <w:spacing w:after="0" w:line="360" w:lineRule="auto"/>
        <w:jc w:val="both"/>
        <w:rPr>
          <w:rFonts w:ascii="Arial" w:eastAsia="Arial" w:hAnsi="Arial" w:cs="Arial"/>
        </w:rPr>
      </w:pPr>
      <w:r w:rsidRPr="00050C1D">
        <w:rPr>
          <w:rFonts w:ascii="Times New Roman" w:eastAsia="Times New Roman" w:hAnsi="Times New Roman" w:cs="Times New Roman"/>
          <w:b/>
          <w:sz w:val="24"/>
        </w:rPr>
        <w:t>Art. 1º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226E8">
        <w:rPr>
          <w:rFonts w:ascii="Times New Roman" w:eastAsia="Times New Roman" w:hAnsi="Times New Roman" w:cs="Times New Roman"/>
          <w:sz w:val="24"/>
        </w:rPr>
        <w:t>Fica instituído o “Dia Munici</w:t>
      </w:r>
      <w:r w:rsidR="005226E8">
        <w:rPr>
          <w:rFonts w:ascii="Times New Roman" w:eastAsia="Times New Roman" w:hAnsi="Times New Roman" w:cs="Times New Roman"/>
          <w:sz w:val="24"/>
        </w:rPr>
        <w:t>pal de Conscientização da Fibromialgia”, a ser celebrado, anualmente, no dia 12 de maio.</w:t>
      </w:r>
    </w:p>
    <w:p w:rsidR="00056F9B" w:rsidRDefault="00056F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56F9B" w:rsidRDefault="005226E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</w:rPr>
        <w:t>Art</w:t>
      </w:r>
      <w:r>
        <w:rPr>
          <w:rFonts w:ascii="Times New Roman" w:eastAsia="Times New Roman" w:hAnsi="Times New Roman" w:cs="Times New Roman"/>
          <w:b/>
          <w:sz w:val="24"/>
        </w:rPr>
        <w:t xml:space="preserve"> 2º </w:t>
      </w:r>
      <w:r>
        <w:rPr>
          <w:rFonts w:ascii="Times New Roman" w:eastAsia="Times New Roman" w:hAnsi="Times New Roman" w:cs="Times New Roman"/>
          <w:sz w:val="24"/>
        </w:rPr>
        <w:t xml:space="preserve"> O “Dia Municipal de Conscientização da Fibromialgia” tem como objetivo: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– debater assuntos relacionados com a Fibromialgia;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 – promover a troca de exp</w:t>
      </w:r>
      <w:r>
        <w:rPr>
          <w:rFonts w:ascii="Times New Roman" w:eastAsia="Times New Roman" w:hAnsi="Times New Roman" w:cs="Times New Roman"/>
          <w:sz w:val="24"/>
        </w:rPr>
        <w:t>eriências e informações sobre o assunto entre profissionais, pacientes, sociedade em geral;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 – abrir espaço para o</w:t>
      </w:r>
      <w:r w:rsidR="00050C1D">
        <w:rPr>
          <w:rFonts w:ascii="Times New Roman" w:eastAsia="Times New Roman" w:hAnsi="Times New Roman" w:cs="Times New Roman"/>
          <w:sz w:val="24"/>
        </w:rPr>
        <w:t xml:space="preserve">s profissionais ligados à área </w:t>
      </w:r>
      <w:r>
        <w:rPr>
          <w:rFonts w:ascii="Times New Roman" w:eastAsia="Times New Roman" w:hAnsi="Times New Roman" w:cs="Times New Roman"/>
          <w:sz w:val="24"/>
        </w:rPr>
        <w:t>da saúde, apresentarem  novos estudos e pesquisas sobre a Fibromialgia.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Art</w:t>
      </w:r>
      <w:r>
        <w:rPr>
          <w:rFonts w:ascii="Times New Roman" w:eastAsia="Times New Roman" w:hAnsi="Times New Roman" w:cs="Times New Roman"/>
          <w:b/>
          <w:sz w:val="24"/>
        </w:rPr>
        <w:t xml:space="preserve"> 3º </w:t>
      </w:r>
      <w:r>
        <w:rPr>
          <w:rFonts w:ascii="Times New Roman" w:eastAsia="Times New Roman" w:hAnsi="Times New Roman" w:cs="Times New Roman"/>
          <w:sz w:val="24"/>
        </w:rPr>
        <w:t xml:space="preserve"> Esta lei entra em vig</w:t>
      </w:r>
      <w:r>
        <w:rPr>
          <w:rFonts w:ascii="Times New Roman" w:eastAsia="Times New Roman" w:hAnsi="Times New Roman" w:cs="Times New Roman"/>
          <w:sz w:val="24"/>
        </w:rPr>
        <w:t>or na data de sua publicação.</w:t>
      </w:r>
    </w:p>
    <w:p w:rsidR="00050C1D" w:rsidRDefault="00050C1D">
      <w:pPr>
        <w:spacing w:after="0" w:line="360" w:lineRule="auto"/>
        <w:jc w:val="both"/>
        <w:rPr>
          <w:rFonts w:ascii="Arial" w:eastAsia="Arial" w:hAnsi="Arial" w:cs="Arial"/>
        </w:rPr>
      </w:pPr>
    </w:p>
    <w:p w:rsidR="00056F9B" w:rsidRDefault="005226E8" w:rsidP="00050C1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Gabinete do Prefeito Municipal de Quilombo, Estado de Santa Catarina, em______de_______ de 2021.</w:t>
      </w:r>
    </w:p>
    <w:p w:rsidR="00056F9B" w:rsidRDefault="00056F9B" w:rsidP="00050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56F9B" w:rsidRDefault="00056F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56F9B" w:rsidRDefault="00056F9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50C1D" w:rsidRDefault="00050C1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Silvano de Pariz</w:t>
      </w:r>
    </w:p>
    <w:p w:rsidR="00056F9B" w:rsidRDefault="005226E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Prefeito Municipal</w:t>
      </w:r>
    </w:p>
    <w:p w:rsidR="00056F9B" w:rsidRDefault="005226E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056F9B" w:rsidRDefault="00056F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0C1D" w:rsidRDefault="00050C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0C1D" w:rsidRDefault="00050C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0C1D" w:rsidRDefault="00050C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0C1D" w:rsidRDefault="00050C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MENSAGEM LEGISLATIVA Nº 014/2021</w:t>
      </w:r>
    </w:p>
    <w:p w:rsidR="00050C1D" w:rsidRDefault="00050C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0C1D" w:rsidRDefault="00050C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Senhora Presidente, </w:t>
      </w:r>
    </w:p>
    <w:p w:rsidR="00050C1D" w:rsidRDefault="00050C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Senhoras e Senhores vereadores</w:t>
      </w:r>
    </w:p>
    <w:p w:rsidR="00050C1D" w:rsidRDefault="00050C1D" w:rsidP="00050C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50C1D" w:rsidRDefault="00050C1D" w:rsidP="00050C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 vereadores que a presente subscrevem, no uso de suas atribuições legais e Regimentais, apresentam ao soberano e douto plenário o presente projeto de lei, que “INSTITUI NO ÂMBITO DO MUNICÍPIO DE QUILOMO O DIA DA CONSCIENTIZAÇÃO DA FIBROMIALGIA”</w:t>
      </w:r>
    </w:p>
    <w:p w:rsidR="00056F9B" w:rsidRDefault="00056F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6F9B" w:rsidRDefault="005226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JUSTIFICATIVA</w:t>
      </w:r>
    </w:p>
    <w:p w:rsidR="00056F9B" w:rsidRDefault="00056F9B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Fibromialgia (CID 10 M79.7) foi classificada pela Organização Mundial de Saúde em 1990 com o código M79.0 e reconhecida, em 1992, como uma doença reumática. É uma doença grave e silenciosa que acomete milhões de pessoas em todo o Brasil, levando os pacie</w:t>
      </w:r>
      <w:r>
        <w:rPr>
          <w:rFonts w:ascii="Times New Roman" w:eastAsia="Times New Roman" w:hAnsi="Times New Roman" w:cs="Times New Roman"/>
          <w:sz w:val="24"/>
        </w:rPr>
        <w:t>ntes a sentir dores contínuas e intensas por todo o corpo.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6F9B" w:rsidRDefault="00050C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Fibromialgia </w:t>
      </w:r>
      <w:r w:rsidR="005226E8">
        <w:rPr>
          <w:rFonts w:ascii="Times New Roman" w:eastAsia="Times New Roman" w:hAnsi="Times New Roman" w:cs="Times New Roman"/>
          <w:sz w:val="24"/>
        </w:rPr>
        <w:t>é uma condição que se estima oc</w:t>
      </w:r>
      <w:r>
        <w:rPr>
          <w:rFonts w:ascii="Times New Roman" w:eastAsia="Times New Roman" w:hAnsi="Times New Roman" w:cs="Times New Roman"/>
          <w:sz w:val="24"/>
        </w:rPr>
        <w:t>orrer em 8% na população geral,</w:t>
      </w:r>
      <w:r w:rsidR="005226E8">
        <w:rPr>
          <w:rFonts w:ascii="Times New Roman" w:eastAsia="Times New Roman" w:hAnsi="Times New Roman" w:cs="Times New Roman"/>
          <w:sz w:val="24"/>
        </w:rPr>
        <w:t xml:space="preserve"> maior incidência se </w:t>
      </w:r>
      <w:r>
        <w:rPr>
          <w:rFonts w:ascii="Times New Roman" w:eastAsia="Times New Roman" w:hAnsi="Times New Roman" w:cs="Times New Roman"/>
          <w:sz w:val="24"/>
        </w:rPr>
        <w:t>dá em</w:t>
      </w:r>
      <w:r w:rsidR="005226E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mulheres e</w:t>
      </w:r>
      <w:r w:rsidR="005226E8">
        <w:rPr>
          <w:rFonts w:ascii="Times New Roman" w:eastAsia="Times New Roman" w:hAnsi="Times New Roman" w:cs="Times New Roman"/>
          <w:sz w:val="24"/>
        </w:rPr>
        <w:t xml:space="preserve"> é marcada por dor crônica disseminada,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226E8">
        <w:rPr>
          <w:rFonts w:ascii="Times New Roman" w:eastAsia="Times New Roman" w:hAnsi="Times New Roman" w:cs="Times New Roman"/>
          <w:sz w:val="24"/>
        </w:rPr>
        <w:t>sintomas múltiplos. Transtornos que co</w:t>
      </w:r>
      <w:r w:rsidR="005226E8">
        <w:rPr>
          <w:rFonts w:ascii="Times New Roman" w:eastAsia="Times New Roman" w:hAnsi="Times New Roman" w:cs="Times New Roman"/>
          <w:sz w:val="24"/>
        </w:rPr>
        <w:t>mumente acompanham pacientes fibromiálgicos são: distúrbios do sono, disfunção cognitiva,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226E8">
        <w:rPr>
          <w:rFonts w:ascii="Times New Roman" w:eastAsia="Times New Roman" w:hAnsi="Times New Roman" w:cs="Times New Roman"/>
          <w:sz w:val="24"/>
        </w:rPr>
        <w:t>síndrome da fadiga crônica, síndrome do cólon irritável ou bexiga irritável, cistite intersticial,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226E8">
        <w:rPr>
          <w:rFonts w:ascii="Times New Roman" w:eastAsia="Times New Roman" w:hAnsi="Times New Roman" w:cs="Times New Roman"/>
          <w:sz w:val="24"/>
        </w:rPr>
        <w:t xml:space="preserve">disfunção da articulação temporomandibular, </w:t>
      </w:r>
      <w:r>
        <w:rPr>
          <w:rFonts w:ascii="Times New Roman" w:eastAsia="Times New Roman" w:hAnsi="Times New Roman" w:cs="Times New Roman"/>
          <w:sz w:val="24"/>
        </w:rPr>
        <w:t>cefaleia</w:t>
      </w:r>
      <w:r w:rsidR="005226E8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Frequentemente</w:t>
      </w:r>
      <w:r w:rsidR="005226E8">
        <w:rPr>
          <w:rFonts w:ascii="Times New Roman" w:eastAsia="Times New Roman" w:hAnsi="Times New Roman" w:cs="Times New Roman"/>
          <w:sz w:val="24"/>
        </w:rPr>
        <w:t xml:space="preserve"> </w:t>
      </w:r>
      <w:r w:rsidR="005226E8">
        <w:rPr>
          <w:rFonts w:ascii="Times New Roman" w:eastAsia="Times New Roman" w:hAnsi="Times New Roman" w:cs="Times New Roman"/>
          <w:sz w:val="24"/>
        </w:rPr>
        <w:t>os portadores de Fibromialgia apresentam quadros de ansiedade e de depressão, decorrentes da dor crônica intensa.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226E8">
        <w:rPr>
          <w:rFonts w:ascii="Times New Roman" w:eastAsia="Times New Roman" w:hAnsi="Times New Roman" w:cs="Times New Roman"/>
          <w:sz w:val="24"/>
        </w:rPr>
        <w:t>Tais dores limitam fortemente as atividades cotidianas de seus portadores, comprometendo suas relações familiares, sociais, de trabalho e econô</w:t>
      </w:r>
      <w:r w:rsidR="005226E8">
        <w:rPr>
          <w:rFonts w:ascii="Times New Roman" w:eastAsia="Times New Roman" w:hAnsi="Times New Roman" w:cs="Times New Roman"/>
          <w:sz w:val="24"/>
        </w:rPr>
        <w:t>micas.</w:t>
      </w:r>
    </w:p>
    <w:p w:rsidR="00056F9B" w:rsidRDefault="00056F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Infelizmente, o componente psicológico associado com a dor levou alguns médicos a questionar se os sintomas são reais ou não. Devido a isso, geralmente os pacientes perambulam de consultório em consultório na busca de um diagnóstico, passando por </w:t>
      </w:r>
      <w:r>
        <w:rPr>
          <w:rFonts w:ascii="Times New Roman" w:eastAsia="Times New Roman" w:hAnsi="Times New Roman" w:cs="Times New Roman"/>
          <w:sz w:val="24"/>
        </w:rPr>
        <w:t>reumatologistas, psiquiatras, fisioterapeutas, acupunturistas, entre outros.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0C1D" w:rsidRDefault="00050C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50C1D" w:rsidRDefault="00050C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desenvolvimento de tratamento específico para a doença tem sido retardado pela falta de entendimento dos mecanismos fundamentais da etiologia da síndrome.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Uma boa compreensã</w:t>
      </w:r>
      <w:r>
        <w:rPr>
          <w:rFonts w:ascii="Times New Roman" w:eastAsia="Times New Roman" w:hAnsi="Times New Roman" w:cs="Times New Roman"/>
          <w:sz w:val="24"/>
        </w:rPr>
        <w:t>o sobre a Fibromialgia diminuirá o sofrimento de milhões de pessoas que tem sua dor desconsiderada pelo desconhecimento, bem como diminuirá o preconceito que sofrem pelo descrédito a que estão submetidas na sua vida profissional, social e familiar.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6F9B" w:rsidRDefault="00522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 vi</w:t>
      </w:r>
      <w:r>
        <w:rPr>
          <w:rFonts w:ascii="Times New Roman" w:eastAsia="Times New Roman" w:hAnsi="Times New Roman" w:cs="Times New Roman"/>
          <w:sz w:val="24"/>
        </w:rPr>
        <w:t>sta disso, é nítida e imperiosa a necessidade de conscientização da população sobre essa doença, o que é função primordial deste Poder Legislativo.</w:t>
      </w:r>
    </w:p>
    <w:p w:rsidR="00050C1D" w:rsidRDefault="00050C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0C1D" w:rsidRDefault="00050C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056F9B" w:rsidRDefault="005226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No âmbito do Estado de Santa Catarina, a Lei nº 18.162, de 14 de julho de 2021, institui o Programa Estadua</w:t>
      </w:r>
      <w:r>
        <w:rPr>
          <w:rFonts w:ascii="Times New Roman" w:eastAsia="Times New Roman" w:hAnsi="Times New Roman" w:cs="Times New Roman"/>
          <w:sz w:val="24"/>
        </w:rPr>
        <w:t>l de Cuidados para Pessoas com Fibromialgia no Estado de Santa Catarina e adota outras providências, assim, evidenciamos que o arcabouço jurídico tem evoluído no sentido da proteção dos direitos da pessoa portadora de fibromialgia.</w:t>
      </w:r>
    </w:p>
    <w:p w:rsidR="00056F9B" w:rsidRDefault="005226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6F9B" w:rsidRDefault="00056F9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056F9B" w:rsidRDefault="005226E8">
      <w:pPr>
        <w:keepNext/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Tendo em vista a justificativa acima explanada, Senhora Presidente, Sen</w:t>
      </w:r>
      <w:r w:rsidR="00050C1D">
        <w:rPr>
          <w:rFonts w:ascii="Times New Roman" w:eastAsia="Times New Roman" w:hAnsi="Times New Roman" w:cs="Times New Roman"/>
          <w:sz w:val="24"/>
        </w:rPr>
        <w:t xml:space="preserve">hores Vereadores e Vereadoras, </w:t>
      </w:r>
      <w:r>
        <w:rPr>
          <w:rFonts w:ascii="Times New Roman" w:eastAsia="Times New Roman" w:hAnsi="Times New Roman" w:cs="Times New Roman"/>
          <w:sz w:val="24"/>
        </w:rPr>
        <w:t>solicitamos a devida tramitação regimental do presente Projeto de Lei, e também, sua aprovação pelo Plenário.</w:t>
      </w:r>
    </w:p>
    <w:p w:rsidR="00056F9B" w:rsidRDefault="00050C1D" w:rsidP="00050C1D">
      <w:pPr>
        <w:keepNext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Câmara Municipal de Vereadores de Quilombo SC, 21 de setembro de 2021.</w:t>
      </w:r>
    </w:p>
    <w:p w:rsidR="00050C1D" w:rsidRDefault="00050C1D">
      <w:pPr>
        <w:keepNext/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</w:p>
    <w:p w:rsidR="00050C1D" w:rsidRDefault="00050C1D">
      <w:pPr>
        <w:keepNext/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</w:p>
    <w:p w:rsidR="00056F9B" w:rsidRDefault="005226E8" w:rsidP="00050C1D">
      <w:pPr>
        <w:spacing w:after="200" w:line="276" w:lineRule="auto"/>
        <w:ind w:firstLine="1134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Vandercélio Salla Darif      </w:t>
      </w:r>
      <w:r w:rsidR="00050C1D">
        <w:rPr>
          <w:rFonts w:ascii="Times New Roman" w:eastAsia="Times New Roman" w:hAnsi="Times New Roman" w:cs="Times New Roman"/>
          <w:b/>
          <w:shd w:val="clear" w:color="auto" w:fill="FFFFFF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Leila Dione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Conci</w:t>
      </w:r>
    </w:p>
    <w:p w:rsidR="00056F9B" w:rsidRDefault="005226E8" w:rsidP="00050C1D">
      <w:pPr>
        <w:spacing w:after="200" w:line="276" w:lineRule="auto"/>
        <w:ind w:firstLine="1134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VEREADORES MDB</w:t>
      </w:r>
    </w:p>
    <w:p w:rsidR="00056F9B" w:rsidRDefault="00056F9B">
      <w:pPr>
        <w:keepNext/>
        <w:spacing w:before="120" w:after="120" w:line="360" w:lineRule="auto"/>
        <w:ind w:firstLine="1134"/>
        <w:jc w:val="both"/>
        <w:rPr>
          <w:rFonts w:ascii="Arial" w:eastAsia="Arial" w:hAnsi="Arial" w:cs="Arial"/>
        </w:rPr>
      </w:pPr>
    </w:p>
    <w:sectPr w:rsidR="00056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9B"/>
    <w:rsid w:val="00050C1D"/>
    <w:rsid w:val="00056F9B"/>
    <w:rsid w:val="0052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3D7"/>
  <w15:docId w15:val="{5E3DCB5E-1A01-4660-95AF-A8D1FC42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NovaNet</dc:creator>
  <cp:lastModifiedBy>NovaNet</cp:lastModifiedBy>
  <cp:revision>2</cp:revision>
  <cp:lastPrinted>2021-09-21T18:42:00Z</cp:lastPrinted>
  <dcterms:created xsi:type="dcterms:W3CDTF">2021-09-21T18:42:00Z</dcterms:created>
  <dcterms:modified xsi:type="dcterms:W3CDTF">2021-09-21T18:42:00Z</dcterms:modified>
</cp:coreProperties>
</file>